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F9013B">
      <w:pPr>
        <w:spacing w:before="120" w:after="120" w:line="360" w:lineRule="exact"/>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833CC9">
        <w:rPr>
          <w:rFonts w:ascii="Arial" w:hAnsi="Arial" w:cs="Arial"/>
          <w:b/>
          <w:sz w:val="22"/>
          <w:szCs w:val="22"/>
          <w:u w:val="single"/>
        </w:rPr>
        <w:t>24WA</w:t>
      </w:r>
    </w:p>
    <w:p w:rsidR="003154A2" w:rsidRPr="00517824" w:rsidRDefault="003154A2" w:rsidP="00D75546">
      <w:pPr>
        <w:spacing w:before="120" w:after="120" w:line="360" w:lineRule="exact"/>
        <w:ind w:left="426"/>
        <w:jc w:val="both"/>
        <w:rPr>
          <w:rFonts w:ascii="Arial" w:hAnsi="Arial" w:cs="Arial"/>
          <w:b/>
          <w:sz w:val="22"/>
          <w:szCs w:val="22"/>
        </w:rPr>
      </w:pPr>
    </w:p>
    <w:p w:rsidR="003154A2" w:rsidRPr="00833CC9" w:rsidRDefault="000A3434" w:rsidP="000A3434">
      <w:pPr>
        <w:spacing w:before="120" w:after="120" w:line="360" w:lineRule="exact"/>
        <w:jc w:val="center"/>
        <w:rPr>
          <w:rFonts w:ascii="Arial" w:hAnsi="Arial" w:cs="Arial"/>
          <w:b/>
          <w:sz w:val="22"/>
          <w:szCs w:val="22"/>
          <w:u w:val="single"/>
        </w:rPr>
      </w:pPr>
      <w:r>
        <w:rPr>
          <w:rFonts w:ascii="Arial" w:hAnsi="Arial" w:cs="Arial"/>
          <w:b/>
          <w:sz w:val="22"/>
          <w:szCs w:val="22"/>
          <w:u w:val="single"/>
        </w:rPr>
        <w:t>C23</w:t>
      </w:r>
      <w:r w:rsidR="000F1D51">
        <w:rPr>
          <w:rFonts w:ascii="Arial" w:hAnsi="Arial" w:cs="Arial"/>
          <w:b/>
          <w:sz w:val="22"/>
          <w:szCs w:val="22"/>
          <w:u w:val="single"/>
        </w:rPr>
        <w:t xml:space="preserve"> </w:t>
      </w:r>
      <w:r>
        <w:rPr>
          <w:rFonts w:ascii="Arial" w:hAnsi="Arial" w:cs="Arial"/>
          <w:b/>
          <w:sz w:val="22"/>
          <w:szCs w:val="22"/>
          <w:u w:val="single"/>
        </w:rPr>
        <w:t xml:space="preserve">I1 </w:t>
      </w:r>
      <w:r w:rsidR="003F2022" w:rsidRPr="003F2022">
        <w:rPr>
          <w:rFonts w:ascii="Arial" w:hAnsi="Arial" w:cs="Arial"/>
          <w:b/>
          <w:sz w:val="22"/>
          <w:szCs w:val="22"/>
          <w:u w:val="single"/>
        </w:rPr>
        <w:t>Empleo Joven</w:t>
      </w:r>
    </w:p>
    <w:p w:rsidR="003154A2" w:rsidRDefault="003154A2" w:rsidP="00D75546">
      <w:pPr>
        <w:spacing w:before="120" w:after="120" w:line="360" w:lineRule="exact"/>
        <w:ind w:left="426"/>
        <w:jc w:val="both"/>
        <w:rPr>
          <w:rFonts w:ascii="Arial" w:hAnsi="Arial" w:cs="Arial"/>
          <w:b/>
          <w:sz w:val="22"/>
          <w:szCs w:val="22"/>
        </w:rPr>
      </w:pPr>
    </w:p>
    <w:p w:rsidR="000A3434" w:rsidRDefault="000A3434" w:rsidP="00D75546">
      <w:pPr>
        <w:spacing w:before="120" w:after="120" w:line="360" w:lineRule="exact"/>
        <w:ind w:left="426"/>
        <w:jc w:val="both"/>
        <w:rPr>
          <w:rFonts w:ascii="Arial" w:hAnsi="Arial" w:cs="Arial"/>
          <w:b/>
          <w:sz w:val="22"/>
          <w:szCs w:val="22"/>
        </w:rPr>
      </w:pPr>
    </w:p>
    <w:p w:rsidR="00517824" w:rsidRDefault="00517824" w:rsidP="00D75546">
      <w:pPr>
        <w:spacing w:before="120" w:after="120" w:line="360" w:lineRule="exact"/>
        <w:jc w:val="both"/>
        <w:rPr>
          <w:rFonts w:ascii="Arial" w:hAnsi="Arial" w:cs="Arial"/>
          <w:b/>
          <w:sz w:val="22"/>
          <w:szCs w:val="22"/>
        </w:rPr>
      </w:pPr>
      <w:r w:rsidRPr="00517824">
        <w:rPr>
          <w:rFonts w:ascii="Arial" w:hAnsi="Arial" w:cs="Arial"/>
          <w:b/>
          <w:sz w:val="22"/>
          <w:szCs w:val="22"/>
        </w:rPr>
        <w:t xml:space="preserve">1. </w:t>
      </w:r>
      <w:r w:rsidR="000F1D51" w:rsidRPr="00517824">
        <w:rPr>
          <w:rFonts w:ascii="Arial" w:hAnsi="Arial" w:cs="Arial"/>
          <w:b/>
          <w:sz w:val="22"/>
          <w:szCs w:val="22"/>
        </w:rPr>
        <w:t xml:space="preserve">DENOMINACIÓN DEL COMPONENTE </w:t>
      </w:r>
    </w:p>
    <w:p w:rsidR="000F1D51" w:rsidRDefault="000F1D51" w:rsidP="006C1CB6">
      <w:pPr>
        <w:spacing w:before="120" w:after="120" w:line="360" w:lineRule="exact"/>
        <w:ind w:firstLine="708"/>
        <w:jc w:val="both"/>
        <w:rPr>
          <w:rFonts w:ascii="Arial" w:hAnsi="Arial" w:cs="Arial"/>
          <w:sz w:val="22"/>
        </w:rPr>
      </w:pPr>
      <w:r w:rsidRPr="000F1D51">
        <w:rPr>
          <w:rFonts w:ascii="Arial" w:hAnsi="Arial" w:cs="Arial"/>
          <w:sz w:val="22"/>
        </w:rPr>
        <w:t xml:space="preserve">Nuevas políticas públicas para un mercado de trabajo dinámico, </w:t>
      </w:r>
      <w:proofErr w:type="spellStart"/>
      <w:r w:rsidRPr="000F1D51">
        <w:rPr>
          <w:rFonts w:ascii="Arial" w:hAnsi="Arial" w:cs="Arial"/>
          <w:sz w:val="22"/>
        </w:rPr>
        <w:t>resiliente</w:t>
      </w:r>
      <w:proofErr w:type="spellEnd"/>
      <w:r w:rsidRPr="000F1D51">
        <w:rPr>
          <w:rFonts w:ascii="Arial" w:hAnsi="Arial" w:cs="Arial"/>
          <w:sz w:val="22"/>
        </w:rPr>
        <w:t xml:space="preserve"> e inclusivo</w:t>
      </w:r>
      <w:r>
        <w:rPr>
          <w:rFonts w:ascii="Arial" w:hAnsi="Arial" w:cs="Arial"/>
          <w:sz w:val="22"/>
        </w:rPr>
        <w:t>.</w:t>
      </w:r>
    </w:p>
    <w:p w:rsidR="00517824" w:rsidRPr="00517824" w:rsidRDefault="00517824" w:rsidP="006C1CB6">
      <w:pPr>
        <w:spacing w:before="120" w:after="120" w:line="360" w:lineRule="exact"/>
        <w:ind w:firstLine="708"/>
        <w:jc w:val="both"/>
        <w:rPr>
          <w:rFonts w:ascii="Arial" w:hAnsi="Arial" w:cs="Arial"/>
          <w:sz w:val="22"/>
          <w:szCs w:val="22"/>
        </w:rPr>
      </w:pPr>
    </w:p>
    <w:p w:rsidR="00517824" w:rsidRDefault="00517824" w:rsidP="00D75546">
      <w:pPr>
        <w:spacing w:before="120" w:after="120" w:line="360" w:lineRule="exact"/>
        <w:jc w:val="both"/>
        <w:rPr>
          <w:rFonts w:ascii="Arial" w:hAnsi="Arial" w:cs="Arial"/>
          <w:b/>
          <w:sz w:val="22"/>
          <w:szCs w:val="22"/>
        </w:rPr>
      </w:pPr>
      <w:r w:rsidRPr="00517824">
        <w:rPr>
          <w:rFonts w:ascii="Arial" w:hAnsi="Arial" w:cs="Arial"/>
          <w:b/>
          <w:sz w:val="22"/>
          <w:szCs w:val="22"/>
        </w:rPr>
        <w:t xml:space="preserve">2. </w:t>
      </w:r>
      <w:r w:rsidR="000F1D51" w:rsidRPr="00517824">
        <w:rPr>
          <w:rFonts w:ascii="Arial" w:hAnsi="Arial" w:cs="Arial"/>
          <w:b/>
          <w:sz w:val="22"/>
          <w:szCs w:val="22"/>
        </w:rPr>
        <w:t>DESCRIPCIÓN GENERAL DEL COMPONENTE</w:t>
      </w:r>
    </w:p>
    <w:p w:rsidR="00833CC9" w:rsidRPr="00833CC9" w:rsidRDefault="00833CC9" w:rsidP="006C1CB6">
      <w:pPr>
        <w:spacing w:before="120" w:after="120" w:line="360" w:lineRule="exact"/>
        <w:ind w:right="334" w:firstLine="708"/>
        <w:jc w:val="both"/>
        <w:rPr>
          <w:rFonts w:ascii="Arial" w:hAnsi="Arial" w:cs="Arial"/>
          <w:sz w:val="22"/>
        </w:rPr>
      </w:pPr>
      <w:r w:rsidRPr="00833CC9">
        <w:rPr>
          <w:rFonts w:ascii="Arial" w:hAnsi="Arial" w:cs="Arial"/>
          <w:sz w:val="22"/>
        </w:rPr>
        <w:t>Este componente aborda importantes retos estructurales del mercado laboral español. Sus principales objetivos son reducir el desempleo estructural y el paro juvenil, reducir el uso generalizado de contratos temporales y corregir la dualidad del mercado laboral, aumentar la inversión en capital humano, modernizar los instrumentos de negociación colectiva y aumentar la eficacia y la eficiencia de las políticas activas de empleo.</w:t>
      </w:r>
    </w:p>
    <w:p w:rsidR="00991697" w:rsidRPr="00517824" w:rsidRDefault="00991697" w:rsidP="00D75546">
      <w:pPr>
        <w:spacing w:before="120" w:after="120" w:line="360" w:lineRule="exact"/>
        <w:jc w:val="both"/>
        <w:rPr>
          <w:rFonts w:ascii="Arial" w:hAnsi="Arial" w:cs="Arial"/>
          <w:sz w:val="22"/>
          <w:szCs w:val="22"/>
        </w:rPr>
      </w:pPr>
    </w:p>
    <w:p w:rsidR="00517824" w:rsidRDefault="00517824" w:rsidP="00D75546">
      <w:pPr>
        <w:spacing w:before="120" w:after="120" w:line="360" w:lineRule="exact"/>
        <w:jc w:val="both"/>
        <w:rPr>
          <w:rFonts w:ascii="Arial" w:hAnsi="Arial" w:cs="Arial"/>
          <w:b/>
          <w:sz w:val="22"/>
          <w:szCs w:val="22"/>
        </w:rPr>
      </w:pPr>
      <w:r w:rsidRPr="00517824">
        <w:rPr>
          <w:rFonts w:ascii="Arial" w:hAnsi="Arial" w:cs="Arial"/>
          <w:b/>
          <w:sz w:val="22"/>
          <w:szCs w:val="22"/>
        </w:rPr>
        <w:t xml:space="preserve">3. </w:t>
      </w:r>
      <w:r w:rsidR="000F1D51" w:rsidRPr="00517824">
        <w:rPr>
          <w:rFonts w:ascii="Arial" w:hAnsi="Arial" w:cs="Arial"/>
          <w:b/>
          <w:sz w:val="22"/>
          <w:szCs w:val="22"/>
        </w:rPr>
        <w:t>PRINCIPALES OBJETIVOS DEL COMPONENTE</w:t>
      </w:r>
    </w:p>
    <w:p w:rsidR="00833CC9" w:rsidRPr="00833CC9" w:rsidRDefault="00833CC9" w:rsidP="006C1CB6">
      <w:pPr>
        <w:spacing w:before="120" w:after="120" w:line="360" w:lineRule="exact"/>
        <w:ind w:right="334" w:firstLine="708"/>
        <w:jc w:val="both"/>
        <w:rPr>
          <w:rFonts w:ascii="Arial" w:hAnsi="Arial" w:cs="Arial"/>
          <w:sz w:val="22"/>
        </w:rPr>
      </w:pPr>
      <w:r w:rsidRPr="00833CC9">
        <w:rPr>
          <w:rFonts w:ascii="Arial" w:hAnsi="Arial" w:cs="Arial"/>
          <w:sz w:val="22"/>
        </w:rPr>
        <w:t>Las personas jóvenes entre 16 y 29 años son una generación azotada notablemente por la crisis financiera y sanitaria, lo que demanda su atención preferente.</w:t>
      </w:r>
    </w:p>
    <w:p w:rsidR="00833CC9" w:rsidRPr="00833CC9" w:rsidRDefault="00833CC9" w:rsidP="006C1CB6">
      <w:pPr>
        <w:spacing w:before="120" w:after="120" w:line="360" w:lineRule="exact"/>
        <w:ind w:right="334" w:firstLine="708"/>
        <w:jc w:val="both"/>
        <w:rPr>
          <w:rFonts w:ascii="Arial" w:hAnsi="Arial" w:cs="Arial"/>
          <w:sz w:val="22"/>
        </w:rPr>
      </w:pPr>
      <w:r w:rsidRPr="00833CC9">
        <w:rPr>
          <w:rFonts w:ascii="Arial" w:hAnsi="Arial" w:cs="Arial"/>
          <w:sz w:val="22"/>
        </w:rPr>
        <w:t xml:space="preserve">Esta Inversión </w:t>
      </w:r>
      <w:r w:rsidRPr="00833CC9">
        <w:rPr>
          <w:rFonts w:ascii="Arial" w:hAnsi="Arial" w:cs="Arial"/>
          <w:b/>
          <w:sz w:val="22"/>
        </w:rPr>
        <w:t>“Empleo Joven”</w:t>
      </w:r>
      <w:r w:rsidRPr="00833CC9">
        <w:rPr>
          <w:rFonts w:ascii="Arial" w:hAnsi="Arial" w:cs="Arial"/>
          <w:sz w:val="22"/>
        </w:rPr>
        <w:t xml:space="preserve"> tiene como principales objetivos:</w:t>
      </w:r>
    </w:p>
    <w:p w:rsidR="00833CC9" w:rsidRPr="00833CC9" w:rsidRDefault="00833CC9" w:rsidP="00D75546">
      <w:pPr>
        <w:pStyle w:val="Prrafodelista"/>
        <w:spacing w:before="120" w:after="120" w:line="360" w:lineRule="exact"/>
        <w:ind w:left="329" w:right="335"/>
        <w:contextualSpacing w:val="0"/>
        <w:jc w:val="both"/>
        <w:rPr>
          <w:rFonts w:ascii="Arial" w:hAnsi="Arial" w:cs="Arial"/>
          <w:sz w:val="22"/>
        </w:rPr>
      </w:pPr>
      <w:r w:rsidRPr="00833CC9">
        <w:rPr>
          <w:rFonts w:ascii="Arial" w:hAnsi="Arial" w:cs="Arial"/>
          <w:sz w:val="22"/>
        </w:rPr>
        <w:t xml:space="preserve">- </w:t>
      </w:r>
      <w:r w:rsidRPr="00833CC9">
        <w:rPr>
          <w:rFonts w:ascii="Arial" w:hAnsi="Arial" w:cs="Arial"/>
          <w:sz w:val="22"/>
          <w:u w:val="single"/>
        </w:rPr>
        <w:t>Proporcionar</w:t>
      </w:r>
      <w:r w:rsidRPr="00833CC9">
        <w:rPr>
          <w:rFonts w:ascii="Arial" w:hAnsi="Arial" w:cs="Arial"/>
          <w:sz w:val="22"/>
        </w:rPr>
        <w:t xml:space="preserve"> una alternativa a las personas jóvenes, en sintonía con la Estrategia Europea </w:t>
      </w:r>
      <w:proofErr w:type="spellStart"/>
      <w:r w:rsidRPr="00833CC9">
        <w:rPr>
          <w:rFonts w:ascii="Arial" w:hAnsi="Arial" w:cs="Arial"/>
          <w:sz w:val="22"/>
        </w:rPr>
        <w:t>Next</w:t>
      </w:r>
      <w:proofErr w:type="spellEnd"/>
      <w:r w:rsidRPr="00833CC9">
        <w:rPr>
          <w:rFonts w:ascii="Arial" w:hAnsi="Arial" w:cs="Arial"/>
          <w:sz w:val="22"/>
        </w:rPr>
        <w:t xml:space="preserve"> </w:t>
      </w:r>
      <w:proofErr w:type="spellStart"/>
      <w:r w:rsidRPr="00833CC9">
        <w:rPr>
          <w:rFonts w:ascii="Arial" w:hAnsi="Arial" w:cs="Arial"/>
          <w:sz w:val="22"/>
        </w:rPr>
        <w:t>Generation</w:t>
      </w:r>
      <w:proofErr w:type="spellEnd"/>
      <w:r w:rsidRPr="00833CC9">
        <w:rPr>
          <w:rFonts w:ascii="Arial" w:hAnsi="Arial" w:cs="Arial"/>
          <w:sz w:val="22"/>
        </w:rPr>
        <w:t>, para favorecer el acceso a una formación adecuada.</w:t>
      </w:r>
    </w:p>
    <w:p w:rsidR="00833CC9" w:rsidRPr="00833CC9" w:rsidRDefault="00833CC9" w:rsidP="00D75546">
      <w:pPr>
        <w:pStyle w:val="Prrafodelista"/>
        <w:spacing w:before="120" w:after="120" w:line="360" w:lineRule="exact"/>
        <w:ind w:left="329" w:right="335"/>
        <w:contextualSpacing w:val="0"/>
        <w:jc w:val="both"/>
        <w:rPr>
          <w:rFonts w:ascii="Arial" w:hAnsi="Arial" w:cs="Arial"/>
          <w:sz w:val="22"/>
        </w:rPr>
      </w:pPr>
      <w:r w:rsidRPr="00833CC9">
        <w:rPr>
          <w:rFonts w:ascii="Arial" w:hAnsi="Arial" w:cs="Arial"/>
          <w:sz w:val="22"/>
        </w:rPr>
        <w:t xml:space="preserve">- </w:t>
      </w:r>
      <w:r w:rsidRPr="00833CC9">
        <w:rPr>
          <w:rFonts w:ascii="Arial" w:hAnsi="Arial" w:cs="Arial"/>
          <w:sz w:val="22"/>
          <w:u w:val="single"/>
        </w:rPr>
        <w:t>Dar oportunidades</w:t>
      </w:r>
      <w:r w:rsidRPr="00833CC9">
        <w:rPr>
          <w:rFonts w:ascii="Arial" w:hAnsi="Arial" w:cs="Arial"/>
          <w:sz w:val="22"/>
        </w:rPr>
        <w:t xml:space="preserve"> para su inserción en el mundo laboral mediante un primer contrato de trabajo en el que adquirir competencias “</w:t>
      </w:r>
      <w:proofErr w:type="spellStart"/>
      <w:r w:rsidRPr="00833CC9">
        <w:rPr>
          <w:rFonts w:ascii="Arial" w:hAnsi="Arial" w:cs="Arial"/>
          <w:sz w:val="22"/>
        </w:rPr>
        <w:t>soft</w:t>
      </w:r>
      <w:proofErr w:type="spellEnd"/>
      <w:r w:rsidRPr="00833CC9">
        <w:rPr>
          <w:rFonts w:ascii="Arial" w:hAnsi="Arial" w:cs="Arial"/>
          <w:sz w:val="22"/>
        </w:rPr>
        <w:t xml:space="preserve">” y habilidades </w:t>
      </w:r>
      <w:proofErr w:type="spellStart"/>
      <w:r w:rsidRPr="00833CC9">
        <w:rPr>
          <w:rFonts w:ascii="Arial" w:hAnsi="Arial" w:cs="Arial"/>
          <w:sz w:val="22"/>
        </w:rPr>
        <w:t>socioprofesionales</w:t>
      </w:r>
      <w:proofErr w:type="spellEnd"/>
      <w:r w:rsidRPr="00833CC9">
        <w:rPr>
          <w:rFonts w:ascii="Arial" w:hAnsi="Arial" w:cs="Arial"/>
          <w:sz w:val="22"/>
        </w:rPr>
        <w:t>.</w:t>
      </w:r>
    </w:p>
    <w:p w:rsidR="00833CC9" w:rsidRPr="00833CC9" w:rsidRDefault="00833CC9" w:rsidP="00D75546">
      <w:pPr>
        <w:pStyle w:val="Prrafodelista"/>
        <w:spacing w:before="120" w:after="120" w:line="360" w:lineRule="exact"/>
        <w:ind w:left="329" w:right="335"/>
        <w:contextualSpacing w:val="0"/>
        <w:jc w:val="both"/>
        <w:rPr>
          <w:rFonts w:ascii="Arial" w:hAnsi="Arial" w:cs="Arial"/>
          <w:sz w:val="22"/>
        </w:rPr>
      </w:pPr>
      <w:r w:rsidRPr="00833CC9">
        <w:rPr>
          <w:rFonts w:ascii="Arial" w:hAnsi="Arial" w:cs="Arial"/>
          <w:sz w:val="22"/>
        </w:rPr>
        <w:t xml:space="preserve">- </w:t>
      </w:r>
      <w:r w:rsidRPr="00833CC9">
        <w:rPr>
          <w:rFonts w:ascii="Arial" w:hAnsi="Arial" w:cs="Arial"/>
          <w:sz w:val="22"/>
          <w:u w:val="single"/>
        </w:rPr>
        <w:t>Impulsar</w:t>
      </w:r>
      <w:r w:rsidRPr="00833CC9">
        <w:rPr>
          <w:rFonts w:ascii="Arial" w:hAnsi="Arial" w:cs="Arial"/>
          <w:sz w:val="22"/>
        </w:rPr>
        <w:t xml:space="preserve">, en coordinación, con el Ministerio de Ciencia e Investigación, un plan de empleo para personas jóvenes investigadoras y tecnólogas en organismos públicos de investigación, universidades públicas, centros tecnológicos, parques científicos y tecnológicos y entidades públicas sujetas a derecho privado, junto con empresas (que inviertan en investigación e innovación y presenten un proyecto de investigación que se autorizará como candidato a ser objeto de subvención para el salario de las </w:t>
      </w:r>
      <w:r w:rsidRPr="00833CC9">
        <w:rPr>
          <w:rFonts w:ascii="Arial" w:hAnsi="Arial" w:cs="Arial"/>
          <w:sz w:val="22"/>
        </w:rPr>
        <w:lastRenderedPageBreak/>
        <w:t>personas jóvenes investigadoras que vaya a contratar) y entidades privadas sin ánimo de lucro como fundaciones.</w:t>
      </w:r>
    </w:p>
    <w:p w:rsidR="00517824" w:rsidRPr="00517824" w:rsidRDefault="00517824" w:rsidP="00D75546">
      <w:pPr>
        <w:spacing w:before="120" w:after="120" w:line="360" w:lineRule="exact"/>
        <w:jc w:val="both"/>
        <w:rPr>
          <w:rFonts w:ascii="Arial" w:hAnsi="Arial" w:cs="Arial"/>
          <w:sz w:val="22"/>
          <w:szCs w:val="22"/>
        </w:rPr>
      </w:pPr>
    </w:p>
    <w:p w:rsidR="00517824" w:rsidRDefault="00517824" w:rsidP="00D75546">
      <w:pPr>
        <w:spacing w:before="120" w:after="120" w:line="360" w:lineRule="exact"/>
        <w:jc w:val="both"/>
        <w:rPr>
          <w:rFonts w:ascii="Arial" w:hAnsi="Arial" w:cs="Arial"/>
          <w:b/>
          <w:sz w:val="22"/>
          <w:szCs w:val="22"/>
        </w:rPr>
      </w:pPr>
      <w:r w:rsidRPr="00517824">
        <w:rPr>
          <w:rFonts w:ascii="Arial" w:hAnsi="Arial" w:cs="Arial"/>
          <w:b/>
          <w:sz w:val="22"/>
          <w:szCs w:val="22"/>
        </w:rPr>
        <w:t xml:space="preserve">4. </w:t>
      </w:r>
      <w:r w:rsidR="000F1D51" w:rsidRPr="00517824">
        <w:rPr>
          <w:rFonts w:ascii="Arial" w:hAnsi="Arial" w:cs="Arial"/>
          <w:b/>
          <w:sz w:val="22"/>
          <w:szCs w:val="22"/>
        </w:rPr>
        <w:t>DESCRIPCIÓN DE LA INVERSIÓN</w:t>
      </w:r>
    </w:p>
    <w:p w:rsidR="00833CC9" w:rsidRDefault="00833CC9" w:rsidP="006C1CB6">
      <w:pPr>
        <w:spacing w:before="120" w:after="120" w:line="360" w:lineRule="exact"/>
        <w:ind w:right="334" w:firstLine="708"/>
        <w:jc w:val="both"/>
        <w:rPr>
          <w:rFonts w:ascii="Arial" w:hAnsi="Arial" w:cs="Arial"/>
          <w:sz w:val="22"/>
        </w:rPr>
      </w:pPr>
      <w:r w:rsidRPr="00833CC9">
        <w:rPr>
          <w:rFonts w:ascii="Arial" w:hAnsi="Arial" w:cs="Arial"/>
          <w:sz w:val="22"/>
        </w:rPr>
        <w:t>Consta de tres proyectos</w:t>
      </w:r>
      <w:r w:rsidR="000F1D51">
        <w:rPr>
          <w:rFonts w:ascii="Arial" w:hAnsi="Arial" w:cs="Arial"/>
          <w:sz w:val="22"/>
        </w:rPr>
        <w:t>:</w:t>
      </w:r>
    </w:p>
    <w:p w:rsidR="000A3434" w:rsidRPr="00833CC9" w:rsidRDefault="000A3434" w:rsidP="000A3434">
      <w:pPr>
        <w:spacing w:before="120" w:after="120" w:line="360" w:lineRule="exact"/>
        <w:ind w:right="334"/>
        <w:jc w:val="both"/>
        <w:rPr>
          <w:rFonts w:ascii="Arial" w:hAnsi="Arial" w:cs="Arial"/>
          <w:sz w:val="22"/>
        </w:rPr>
      </w:pPr>
    </w:p>
    <w:p w:rsidR="00833CC9" w:rsidRPr="000A3434" w:rsidRDefault="00833CC9" w:rsidP="000A3434">
      <w:pPr>
        <w:pStyle w:val="Prrafodelista"/>
        <w:numPr>
          <w:ilvl w:val="0"/>
          <w:numId w:val="4"/>
        </w:numPr>
        <w:spacing w:before="120" w:after="120" w:line="360" w:lineRule="exact"/>
        <w:ind w:left="426" w:right="334" w:hanging="426"/>
        <w:jc w:val="both"/>
        <w:rPr>
          <w:rFonts w:ascii="Arial" w:hAnsi="Arial" w:cs="Arial"/>
          <w:sz w:val="22"/>
        </w:rPr>
      </w:pPr>
      <w:r w:rsidRPr="000A3434">
        <w:rPr>
          <w:rFonts w:ascii="Arial" w:hAnsi="Arial" w:cs="Arial"/>
          <w:b/>
          <w:sz w:val="22"/>
        </w:rPr>
        <w:t xml:space="preserve">El programa de formación en alternancia con el empleo </w:t>
      </w:r>
      <w:proofErr w:type="spellStart"/>
      <w:r w:rsidRPr="000A3434">
        <w:rPr>
          <w:rFonts w:ascii="Arial" w:hAnsi="Arial" w:cs="Arial"/>
          <w:b/>
          <w:sz w:val="22"/>
        </w:rPr>
        <w:t>EMPLEO</w:t>
      </w:r>
      <w:proofErr w:type="spellEnd"/>
      <w:r w:rsidRPr="000A3434">
        <w:rPr>
          <w:rFonts w:ascii="Arial" w:hAnsi="Arial" w:cs="Arial"/>
          <w:b/>
          <w:sz w:val="22"/>
        </w:rPr>
        <w:t xml:space="preserve"> JOVEN-</w:t>
      </w:r>
      <w:proofErr w:type="spellStart"/>
      <w:r w:rsidRPr="000A3434">
        <w:rPr>
          <w:rFonts w:ascii="Arial" w:hAnsi="Arial" w:cs="Arial"/>
          <w:b/>
          <w:sz w:val="22"/>
        </w:rPr>
        <w:t>TánDEM</w:t>
      </w:r>
      <w:proofErr w:type="spellEnd"/>
      <w:r w:rsidRPr="000A3434">
        <w:rPr>
          <w:rFonts w:ascii="Arial" w:hAnsi="Arial" w:cs="Arial"/>
          <w:sz w:val="22"/>
        </w:rPr>
        <w:t xml:space="preserve">, seguirá el modelo de las escuelas taller si bien aplicado a proyectos de interés público y social que lleven a cabo órganos y organismos de la AGE y supongan </w:t>
      </w:r>
      <w:proofErr w:type="spellStart"/>
      <w:r w:rsidRPr="000A3434">
        <w:rPr>
          <w:rFonts w:ascii="Arial" w:hAnsi="Arial" w:cs="Arial"/>
          <w:sz w:val="22"/>
        </w:rPr>
        <w:t>laformación</w:t>
      </w:r>
      <w:proofErr w:type="spellEnd"/>
      <w:r w:rsidRPr="000A3434">
        <w:rPr>
          <w:rFonts w:ascii="Arial" w:hAnsi="Arial" w:cs="Arial"/>
          <w:sz w:val="22"/>
        </w:rPr>
        <w:t xml:space="preserve"> de jóvenes de 16-29 años en ocupaciones relativas a: la transición ecológica y la economía verde (entre ellas, eficiencia energéticas, energías renovables, tratamiento de aguas y residuos, economía circular, aprovechamientos forestales y agrarios respetuosos con el medio ambiente), la digitalización de servicios, la cohesión social (atención de la dependencia e intervención con colectivos vulnerables), la lucha contra la despoblación y el desarrollo local rural (gestión del patrimonio, actividad turística) y sostenible que refuercen la cohesión territorial. Este programa deberá ser coherente con las políticas contra el abandono escolar temprano.</w:t>
      </w:r>
    </w:p>
    <w:p w:rsidR="000A3434" w:rsidRPr="000A3434" w:rsidRDefault="000A3434" w:rsidP="000A3434">
      <w:pPr>
        <w:spacing w:before="120" w:after="120" w:line="360" w:lineRule="exact"/>
        <w:ind w:left="317" w:right="334"/>
        <w:jc w:val="both"/>
        <w:rPr>
          <w:rFonts w:ascii="Arial" w:hAnsi="Arial" w:cs="Arial"/>
          <w:sz w:val="22"/>
        </w:rPr>
      </w:pPr>
    </w:p>
    <w:p w:rsidR="00833CC9" w:rsidRPr="00833CC9" w:rsidRDefault="00833CC9" w:rsidP="000A3434">
      <w:pPr>
        <w:pStyle w:val="Prrafodelista"/>
        <w:numPr>
          <w:ilvl w:val="0"/>
          <w:numId w:val="4"/>
        </w:numPr>
        <w:spacing w:before="120" w:after="120" w:line="360" w:lineRule="exact"/>
        <w:ind w:left="426" w:right="334" w:hanging="426"/>
        <w:jc w:val="both"/>
        <w:rPr>
          <w:rFonts w:ascii="Arial" w:hAnsi="Arial" w:cs="Arial"/>
          <w:sz w:val="22"/>
        </w:rPr>
      </w:pPr>
      <w:r w:rsidRPr="00833CC9">
        <w:rPr>
          <w:rFonts w:ascii="Arial" w:hAnsi="Arial" w:cs="Arial"/>
          <w:b/>
          <w:sz w:val="22"/>
        </w:rPr>
        <w:t>Primera experiencia profesional en las administraciones públicas:</w:t>
      </w:r>
      <w:r w:rsidRPr="00833CC9">
        <w:rPr>
          <w:rFonts w:ascii="Arial" w:hAnsi="Arial" w:cs="Arial"/>
          <w:sz w:val="22"/>
        </w:rPr>
        <w:t xml:space="preserve"> El Ministerio de Trabajo y Economía Social impulsará, en coordinación con el Ministerio de Política Territorial y Función Pública un plan de primeras experiencias en el empleo en el seno de los servicios prestados por las administraciones públicas, del que se beneficiarán personas jóvenes desempleadas cuya etapa formativa se haya completado y acreditado en lo que a conocimientos se refiere. El objetivo del programa no es aprender qué, sino más bien aprender cómo, mediante ese primer contrato de trabajo en el que adquirir competencias “</w:t>
      </w:r>
      <w:proofErr w:type="spellStart"/>
      <w:r w:rsidRPr="00833CC9">
        <w:rPr>
          <w:rFonts w:ascii="Arial" w:hAnsi="Arial" w:cs="Arial"/>
          <w:sz w:val="22"/>
        </w:rPr>
        <w:t>soft</w:t>
      </w:r>
      <w:proofErr w:type="spellEnd"/>
      <w:r w:rsidRPr="00833CC9">
        <w:rPr>
          <w:rFonts w:ascii="Arial" w:hAnsi="Arial" w:cs="Arial"/>
          <w:sz w:val="22"/>
        </w:rPr>
        <w:t xml:space="preserve">” y habilidades </w:t>
      </w:r>
      <w:proofErr w:type="spellStart"/>
      <w:r w:rsidRPr="00833CC9">
        <w:rPr>
          <w:rFonts w:ascii="Arial" w:hAnsi="Arial" w:cs="Arial"/>
          <w:sz w:val="22"/>
        </w:rPr>
        <w:t>socioprofesionales</w:t>
      </w:r>
      <w:proofErr w:type="spellEnd"/>
      <w:r w:rsidRPr="00833CC9">
        <w:rPr>
          <w:rFonts w:ascii="Arial" w:hAnsi="Arial" w:cs="Arial"/>
          <w:sz w:val="22"/>
        </w:rPr>
        <w:t>. Se priorizará la cobertura de puestos en tareas relacionadas con: la transición ecológica y la economía verde, la digitalización de servicios, la cohesión social (atención de la dependencia e intervención con colectivos vulnerables, rehabilitación de entornos y vivienda y el desarrollo local rural. También se valorará positivamente el desarrollo del programa en las provincias afectadas por el reto demográfico, para favorecer la fijación de la población joven.</w:t>
      </w:r>
    </w:p>
    <w:p w:rsidR="00833CC9" w:rsidRPr="00833CC9" w:rsidRDefault="00833CC9" w:rsidP="000A3434">
      <w:pPr>
        <w:pStyle w:val="Prrafodelista"/>
        <w:numPr>
          <w:ilvl w:val="0"/>
          <w:numId w:val="4"/>
        </w:numPr>
        <w:spacing w:before="120" w:after="120" w:line="360" w:lineRule="exact"/>
        <w:ind w:left="426" w:right="334" w:hanging="426"/>
        <w:jc w:val="both"/>
        <w:rPr>
          <w:rFonts w:ascii="Arial" w:hAnsi="Arial" w:cs="Arial"/>
          <w:sz w:val="22"/>
        </w:rPr>
      </w:pPr>
      <w:r w:rsidRPr="00833CC9">
        <w:rPr>
          <w:rFonts w:ascii="Arial" w:hAnsi="Arial" w:cs="Arial"/>
          <w:b/>
          <w:sz w:val="22"/>
        </w:rPr>
        <w:lastRenderedPageBreak/>
        <w:t>Programa investigo</w:t>
      </w:r>
      <w:r w:rsidRPr="00833CC9">
        <w:rPr>
          <w:rFonts w:ascii="Arial" w:hAnsi="Arial" w:cs="Arial"/>
          <w:sz w:val="22"/>
        </w:rPr>
        <w:t>: El Ministerio de Trabajo y Economía Social impulsará, en coordinación con el Ministerio de Ciencia e Investigación, un plan de empleo para personas jóvenes investigadoras y tecnólogas en organismos públicos de investigación, universidades públicas, centros tecnológicos, parques científicos y tecnológicos y entidades públicas sujetas a derecho privado, junto con empresas (que inviertan en investigación e innovación y presenten un proyecto de investigación que se autorizará como candidato a ser objeto de subvención para el salario de las personas jóvenes investigadoras que vaya a contratar) y entidades privadas sin ánimo de lucro como fundaciones.</w:t>
      </w:r>
    </w:p>
    <w:p w:rsidR="00833CC9" w:rsidRPr="00833CC9" w:rsidRDefault="00833CC9" w:rsidP="000A3434">
      <w:pPr>
        <w:spacing w:before="120" w:after="120" w:line="360" w:lineRule="exact"/>
        <w:ind w:left="426" w:right="334"/>
        <w:jc w:val="both"/>
        <w:rPr>
          <w:rFonts w:ascii="Arial" w:hAnsi="Arial" w:cs="Arial"/>
          <w:sz w:val="22"/>
        </w:rPr>
      </w:pPr>
      <w:r w:rsidRPr="00833CC9">
        <w:rPr>
          <w:rFonts w:ascii="Arial" w:hAnsi="Arial" w:cs="Arial"/>
          <w:sz w:val="22"/>
        </w:rPr>
        <w:t>Se priorizará la cobertura de puestos como tecnólogos/as, para la puesta en marcha de proyectos de innovación y de departamentos de I+D+i relacionadas con la sanidad, la transición ecológica y la economía verde (energías renovables, eficiencia energética, tratamiento de aguas y residuos e industria agroalimentaria), y la digitalización de servicios. Con este programa se revierte en la sociedad la alta formación de tecnólogos y tecnólogas.</w:t>
      </w:r>
    </w:p>
    <w:p w:rsidR="00833CC9" w:rsidRDefault="00833CC9" w:rsidP="000A3434">
      <w:pPr>
        <w:spacing w:before="120" w:after="120" w:line="360" w:lineRule="exact"/>
        <w:ind w:left="426" w:right="334"/>
        <w:jc w:val="both"/>
        <w:rPr>
          <w:rFonts w:ascii="Arial" w:hAnsi="Arial" w:cs="Arial"/>
          <w:sz w:val="22"/>
        </w:rPr>
      </w:pPr>
      <w:r w:rsidRPr="00833CC9">
        <w:rPr>
          <w:rFonts w:ascii="Arial" w:hAnsi="Arial" w:cs="Arial"/>
          <w:sz w:val="22"/>
        </w:rPr>
        <w:t>Esta acción se coordinará con el Ministerio de Ciencia e Innovación y el Ministerio de Universidades a través de una convocatoria del Servicio Público de Empleo Estatal (SEPE) que contará para su diseño con la Secretaría General de Investigación y la Secretaría General de Universidades, e intervendrán en la evaluación de los proyectos presentados la Agencia Estatal de Investigación, así como el Centro para el Desarrollo Tecnológico Industrial, como órganos especializados en la materia. Además, se promoverán las convocatorias correspondientes en el ámbito del Sistema Nacional de Empleo, por lo que los Servicios Públicos de Empleo Autonómicos se coordinarán con los organismos competentes en su ámbito en materia de investigación.</w:t>
      </w:r>
    </w:p>
    <w:p w:rsidR="000A3434" w:rsidRPr="00833CC9" w:rsidRDefault="000A3434" w:rsidP="000A3434">
      <w:pPr>
        <w:spacing w:before="120" w:after="120" w:line="360" w:lineRule="exact"/>
        <w:ind w:left="426" w:right="334"/>
        <w:jc w:val="both"/>
        <w:rPr>
          <w:rFonts w:ascii="Arial" w:hAnsi="Arial" w:cs="Arial"/>
          <w:sz w:val="22"/>
        </w:rPr>
      </w:pPr>
    </w:p>
    <w:p w:rsidR="00517824" w:rsidRPr="00517824" w:rsidRDefault="00517824" w:rsidP="00D75546">
      <w:pPr>
        <w:spacing w:before="120" w:after="120" w:line="360" w:lineRule="exact"/>
        <w:jc w:val="both"/>
        <w:rPr>
          <w:rFonts w:ascii="Arial" w:hAnsi="Arial" w:cs="Arial"/>
          <w:b/>
          <w:sz w:val="22"/>
          <w:szCs w:val="22"/>
        </w:rPr>
      </w:pPr>
      <w:r w:rsidRPr="00517824">
        <w:rPr>
          <w:rFonts w:ascii="Arial" w:hAnsi="Arial" w:cs="Arial"/>
          <w:b/>
          <w:sz w:val="22"/>
          <w:szCs w:val="22"/>
        </w:rPr>
        <w:t xml:space="preserve">5. </w:t>
      </w:r>
      <w:r w:rsidR="000F1D51" w:rsidRPr="00517824">
        <w:rPr>
          <w:rFonts w:ascii="Arial" w:hAnsi="Arial" w:cs="Arial"/>
          <w:b/>
          <w:sz w:val="22"/>
          <w:szCs w:val="22"/>
        </w:rPr>
        <w:t>COSTE DE LA INVERSIÓN Y DISTRIBUCIÓN ANUALIZADA</w:t>
      </w:r>
    </w:p>
    <w:p w:rsidR="00517824" w:rsidRPr="00517824" w:rsidRDefault="00517824" w:rsidP="00517824">
      <w:pPr>
        <w:spacing w:before="100"/>
        <w:ind w:left="426"/>
        <w:rPr>
          <w:rFonts w:ascii="Arial" w:hAnsi="Arial" w:cs="Arial"/>
          <w:b/>
          <w:sz w:val="22"/>
          <w:szCs w:val="22"/>
        </w:rPr>
      </w:pPr>
    </w:p>
    <w:tbl>
      <w:tblPr>
        <w:tblStyle w:val="Tablaconcuadrcula"/>
        <w:tblW w:w="9922" w:type="dxa"/>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100"/>
        <w:gridCol w:w="877"/>
        <w:gridCol w:w="992"/>
        <w:gridCol w:w="992"/>
        <w:gridCol w:w="992"/>
        <w:gridCol w:w="993"/>
        <w:gridCol w:w="992"/>
        <w:gridCol w:w="992"/>
        <w:gridCol w:w="992"/>
      </w:tblGrid>
      <w:tr w:rsidR="00517824" w:rsidRPr="000A3434" w:rsidTr="000A3434">
        <w:trPr>
          <w:trHeight w:val="337"/>
          <w:tblHeader/>
          <w:jc w:val="center"/>
        </w:trPr>
        <w:tc>
          <w:tcPr>
            <w:tcW w:w="2100" w:type="dxa"/>
            <w:vAlign w:val="center"/>
          </w:tcPr>
          <w:p w:rsidR="00517824" w:rsidRPr="000A3434" w:rsidRDefault="00517824" w:rsidP="000A3434">
            <w:pPr>
              <w:ind w:left="31"/>
              <w:rPr>
                <w:rFonts w:ascii="Arial" w:hAnsi="Arial" w:cs="Arial"/>
                <w:b/>
                <w:sz w:val="18"/>
                <w:szCs w:val="18"/>
              </w:rPr>
            </w:pPr>
            <w:proofErr w:type="spellStart"/>
            <w:r w:rsidRPr="000A3434">
              <w:rPr>
                <w:rFonts w:ascii="Arial" w:hAnsi="Arial" w:cs="Arial"/>
                <w:b/>
                <w:sz w:val="18"/>
                <w:szCs w:val="18"/>
              </w:rPr>
              <w:t>Periodificación</w:t>
            </w:r>
            <w:proofErr w:type="spellEnd"/>
          </w:p>
        </w:tc>
        <w:tc>
          <w:tcPr>
            <w:tcW w:w="877" w:type="dxa"/>
            <w:vAlign w:val="center"/>
          </w:tcPr>
          <w:p w:rsidR="00517824" w:rsidRPr="000A3434" w:rsidRDefault="00517824" w:rsidP="000A3434">
            <w:pPr>
              <w:ind w:left="-83"/>
              <w:jc w:val="center"/>
              <w:rPr>
                <w:rFonts w:ascii="Arial" w:hAnsi="Arial" w:cs="Arial"/>
                <w:b/>
                <w:sz w:val="18"/>
                <w:szCs w:val="18"/>
              </w:rPr>
            </w:pPr>
            <w:r w:rsidRPr="000A3434">
              <w:rPr>
                <w:rFonts w:ascii="Arial" w:hAnsi="Arial" w:cs="Arial"/>
                <w:b/>
                <w:sz w:val="18"/>
                <w:szCs w:val="18"/>
              </w:rPr>
              <w:t>2020</w:t>
            </w:r>
          </w:p>
        </w:tc>
        <w:tc>
          <w:tcPr>
            <w:tcW w:w="992" w:type="dxa"/>
            <w:vAlign w:val="center"/>
          </w:tcPr>
          <w:p w:rsidR="00517824" w:rsidRPr="000A3434" w:rsidRDefault="00517824" w:rsidP="000A3434">
            <w:pPr>
              <w:ind w:left="-83"/>
              <w:jc w:val="center"/>
              <w:rPr>
                <w:rFonts w:ascii="Arial" w:hAnsi="Arial" w:cs="Arial"/>
                <w:b/>
                <w:sz w:val="18"/>
                <w:szCs w:val="18"/>
              </w:rPr>
            </w:pPr>
            <w:r w:rsidRPr="000A3434">
              <w:rPr>
                <w:rFonts w:ascii="Arial" w:hAnsi="Arial" w:cs="Arial"/>
                <w:b/>
                <w:sz w:val="18"/>
                <w:szCs w:val="18"/>
              </w:rPr>
              <w:t>2021</w:t>
            </w:r>
          </w:p>
        </w:tc>
        <w:tc>
          <w:tcPr>
            <w:tcW w:w="992" w:type="dxa"/>
            <w:vAlign w:val="center"/>
          </w:tcPr>
          <w:p w:rsidR="00517824" w:rsidRPr="000A3434" w:rsidRDefault="00517824" w:rsidP="000A3434">
            <w:pPr>
              <w:ind w:left="-83"/>
              <w:jc w:val="center"/>
              <w:rPr>
                <w:rFonts w:ascii="Arial" w:hAnsi="Arial" w:cs="Arial"/>
                <w:b/>
                <w:sz w:val="18"/>
                <w:szCs w:val="18"/>
              </w:rPr>
            </w:pPr>
            <w:r w:rsidRPr="000A3434">
              <w:rPr>
                <w:rFonts w:ascii="Arial" w:hAnsi="Arial" w:cs="Arial"/>
                <w:b/>
                <w:sz w:val="18"/>
                <w:szCs w:val="18"/>
              </w:rPr>
              <w:t>2022</w:t>
            </w:r>
          </w:p>
        </w:tc>
        <w:tc>
          <w:tcPr>
            <w:tcW w:w="992" w:type="dxa"/>
            <w:vAlign w:val="center"/>
          </w:tcPr>
          <w:p w:rsidR="00517824" w:rsidRPr="000A3434" w:rsidRDefault="00517824" w:rsidP="000A3434">
            <w:pPr>
              <w:ind w:left="-83"/>
              <w:jc w:val="center"/>
              <w:rPr>
                <w:rFonts w:ascii="Arial" w:hAnsi="Arial" w:cs="Arial"/>
                <w:b/>
                <w:sz w:val="18"/>
                <w:szCs w:val="18"/>
              </w:rPr>
            </w:pPr>
            <w:r w:rsidRPr="000A3434">
              <w:rPr>
                <w:rFonts w:ascii="Arial" w:hAnsi="Arial" w:cs="Arial"/>
                <w:b/>
                <w:sz w:val="18"/>
                <w:szCs w:val="18"/>
              </w:rPr>
              <w:t>2023</w:t>
            </w:r>
          </w:p>
        </w:tc>
        <w:tc>
          <w:tcPr>
            <w:tcW w:w="993" w:type="dxa"/>
            <w:vAlign w:val="center"/>
          </w:tcPr>
          <w:p w:rsidR="00517824" w:rsidRPr="000A3434" w:rsidRDefault="00517824" w:rsidP="000A3434">
            <w:pPr>
              <w:ind w:left="-83"/>
              <w:jc w:val="center"/>
              <w:rPr>
                <w:rFonts w:ascii="Arial" w:hAnsi="Arial" w:cs="Arial"/>
                <w:b/>
                <w:sz w:val="18"/>
                <w:szCs w:val="18"/>
              </w:rPr>
            </w:pPr>
            <w:r w:rsidRPr="000A3434">
              <w:rPr>
                <w:rFonts w:ascii="Arial" w:hAnsi="Arial" w:cs="Arial"/>
                <w:b/>
                <w:sz w:val="18"/>
                <w:szCs w:val="18"/>
              </w:rPr>
              <w:t>2024</w:t>
            </w:r>
          </w:p>
        </w:tc>
        <w:tc>
          <w:tcPr>
            <w:tcW w:w="992" w:type="dxa"/>
            <w:vAlign w:val="center"/>
          </w:tcPr>
          <w:p w:rsidR="00517824" w:rsidRPr="000A3434" w:rsidRDefault="00517824" w:rsidP="000A3434">
            <w:pPr>
              <w:ind w:left="-83"/>
              <w:jc w:val="center"/>
              <w:rPr>
                <w:rFonts w:ascii="Arial" w:hAnsi="Arial" w:cs="Arial"/>
                <w:b/>
                <w:sz w:val="18"/>
                <w:szCs w:val="18"/>
              </w:rPr>
            </w:pPr>
            <w:r w:rsidRPr="000A3434">
              <w:rPr>
                <w:rFonts w:ascii="Arial" w:hAnsi="Arial" w:cs="Arial"/>
                <w:b/>
                <w:sz w:val="18"/>
                <w:szCs w:val="18"/>
              </w:rPr>
              <w:t>2025</w:t>
            </w:r>
          </w:p>
        </w:tc>
        <w:tc>
          <w:tcPr>
            <w:tcW w:w="992" w:type="dxa"/>
            <w:vAlign w:val="center"/>
          </w:tcPr>
          <w:p w:rsidR="00517824" w:rsidRPr="000A3434" w:rsidRDefault="00517824" w:rsidP="000A3434">
            <w:pPr>
              <w:ind w:left="-83"/>
              <w:jc w:val="center"/>
              <w:rPr>
                <w:rFonts w:ascii="Arial" w:hAnsi="Arial" w:cs="Arial"/>
                <w:b/>
                <w:sz w:val="18"/>
                <w:szCs w:val="18"/>
              </w:rPr>
            </w:pPr>
            <w:r w:rsidRPr="000A3434">
              <w:rPr>
                <w:rFonts w:ascii="Arial" w:hAnsi="Arial" w:cs="Arial"/>
                <w:b/>
                <w:sz w:val="18"/>
                <w:szCs w:val="18"/>
              </w:rPr>
              <w:t>2026</w:t>
            </w:r>
          </w:p>
        </w:tc>
        <w:tc>
          <w:tcPr>
            <w:tcW w:w="992" w:type="dxa"/>
            <w:vAlign w:val="center"/>
          </w:tcPr>
          <w:p w:rsidR="00517824" w:rsidRPr="000A3434" w:rsidRDefault="00517824" w:rsidP="000A3434">
            <w:pPr>
              <w:ind w:left="-83"/>
              <w:jc w:val="center"/>
              <w:rPr>
                <w:rFonts w:ascii="Arial" w:hAnsi="Arial" w:cs="Arial"/>
                <w:b/>
                <w:sz w:val="18"/>
                <w:szCs w:val="18"/>
              </w:rPr>
            </w:pPr>
            <w:r w:rsidRPr="000A3434">
              <w:rPr>
                <w:rFonts w:ascii="Arial" w:hAnsi="Arial" w:cs="Arial"/>
                <w:b/>
                <w:sz w:val="18"/>
                <w:szCs w:val="18"/>
              </w:rPr>
              <w:t>Total</w:t>
            </w:r>
          </w:p>
        </w:tc>
      </w:tr>
      <w:tr w:rsidR="00517824" w:rsidRPr="000A3434" w:rsidTr="000A3434">
        <w:trPr>
          <w:trHeight w:hRule="exact" w:val="340"/>
          <w:jc w:val="center"/>
        </w:trPr>
        <w:tc>
          <w:tcPr>
            <w:tcW w:w="2100" w:type="dxa"/>
            <w:vAlign w:val="center"/>
          </w:tcPr>
          <w:p w:rsidR="00517824" w:rsidRPr="000A3434" w:rsidRDefault="00517824" w:rsidP="000A3434">
            <w:pPr>
              <w:ind w:left="31"/>
              <w:rPr>
                <w:rFonts w:ascii="Arial" w:hAnsi="Arial" w:cs="Arial"/>
                <w:b/>
                <w:sz w:val="18"/>
                <w:szCs w:val="18"/>
              </w:rPr>
            </w:pPr>
            <w:r w:rsidRPr="000A3434">
              <w:rPr>
                <w:rFonts w:ascii="Arial" w:hAnsi="Arial" w:cs="Arial"/>
                <w:b/>
                <w:sz w:val="18"/>
                <w:szCs w:val="18"/>
              </w:rPr>
              <w:t>Coste del Mecanismo</w:t>
            </w:r>
          </w:p>
        </w:tc>
        <w:tc>
          <w:tcPr>
            <w:tcW w:w="877" w:type="dxa"/>
            <w:vAlign w:val="center"/>
          </w:tcPr>
          <w:p w:rsidR="00517824" w:rsidRPr="000A3434" w:rsidRDefault="00517824" w:rsidP="00D75546">
            <w:pPr>
              <w:ind w:left="-83"/>
              <w:jc w:val="right"/>
              <w:rPr>
                <w:rFonts w:ascii="Arial" w:hAnsi="Arial" w:cs="Arial"/>
                <w:sz w:val="18"/>
                <w:szCs w:val="18"/>
              </w:rPr>
            </w:pPr>
            <w:r w:rsidRPr="000A3434">
              <w:rPr>
                <w:rFonts w:ascii="Arial" w:hAnsi="Arial" w:cs="Arial"/>
                <w:sz w:val="18"/>
                <w:szCs w:val="18"/>
              </w:rPr>
              <w:fldChar w:fldCharType="begin">
                <w:ffData>
                  <w:name w:val=""/>
                  <w:enabled/>
                  <w:calcOnExit w:val="0"/>
                  <w:textInput>
                    <w:type w:val="number"/>
                  </w:textInput>
                </w:ffData>
              </w:fldChar>
            </w:r>
            <w:r w:rsidRPr="000A3434">
              <w:rPr>
                <w:rFonts w:ascii="Arial" w:hAnsi="Arial" w:cs="Arial"/>
                <w:sz w:val="18"/>
                <w:szCs w:val="18"/>
              </w:rPr>
              <w:instrText xml:space="preserve"> FORMTEXT </w:instrText>
            </w:r>
            <w:r w:rsidRPr="000A3434">
              <w:rPr>
                <w:rFonts w:ascii="Arial" w:hAnsi="Arial" w:cs="Arial"/>
                <w:sz w:val="18"/>
                <w:szCs w:val="18"/>
              </w:rPr>
            </w:r>
            <w:r w:rsidRPr="000A3434">
              <w:rPr>
                <w:rFonts w:ascii="Arial" w:hAnsi="Arial" w:cs="Arial"/>
                <w:sz w:val="18"/>
                <w:szCs w:val="18"/>
              </w:rPr>
              <w:fldChar w:fldCharType="separate"/>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sz w:val="18"/>
                <w:szCs w:val="18"/>
              </w:rPr>
              <w:fldChar w:fldCharType="end"/>
            </w:r>
          </w:p>
        </w:tc>
        <w:tc>
          <w:tcPr>
            <w:tcW w:w="992" w:type="dxa"/>
            <w:vAlign w:val="center"/>
          </w:tcPr>
          <w:p w:rsidR="00517824" w:rsidRPr="000A3434" w:rsidRDefault="00833CC9" w:rsidP="000A3434">
            <w:pPr>
              <w:ind w:left="-83"/>
              <w:jc w:val="right"/>
              <w:rPr>
                <w:rFonts w:ascii="Arial" w:hAnsi="Arial" w:cs="Arial"/>
                <w:noProof/>
                <w:sz w:val="18"/>
                <w:szCs w:val="18"/>
              </w:rPr>
            </w:pPr>
            <w:r w:rsidRPr="000A3434">
              <w:rPr>
                <w:rFonts w:ascii="Arial" w:hAnsi="Arial" w:cs="Arial"/>
                <w:noProof/>
                <w:sz w:val="18"/>
                <w:szCs w:val="18"/>
              </w:rPr>
              <w:t>355</w:t>
            </w:r>
            <w:r w:rsidR="007933C0" w:rsidRPr="000A3434">
              <w:rPr>
                <w:rFonts w:ascii="Arial" w:hAnsi="Arial" w:cs="Arial"/>
                <w:noProof/>
                <w:sz w:val="18"/>
                <w:szCs w:val="18"/>
              </w:rPr>
              <w:t>.000</w:t>
            </w:r>
          </w:p>
        </w:tc>
        <w:tc>
          <w:tcPr>
            <w:tcW w:w="992" w:type="dxa"/>
            <w:vAlign w:val="center"/>
          </w:tcPr>
          <w:p w:rsidR="00517824" w:rsidRPr="000A3434" w:rsidRDefault="00833CC9" w:rsidP="000A3434">
            <w:pPr>
              <w:ind w:left="-83"/>
              <w:jc w:val="right"/>
              <w:rPr>
                <w:rFonts w:ascii="Arial" w:hAnsi="Arial" w:cs="Arial"/>
                <w:noProof/>
                <w:sz w:val="18"/>
                <w:szCs w:val="18"/>
              </w:rPr>
            </w:pPr>
            <w:r w:rsidRPr="000A3434">
              <w:rPr>
                <w:rFonts w:ascii="Arial" w:hAnsi="Arial" w:cs="Arial"/>
                <w:noProof/>
                <w:sz w:val="18"/>
                <w:szCs w:val="18"/>
              </w:rPr>
              <w:t>255</w:t>
            </w:r>
            <w:r w:rsidR="000A6B5F" w:rsidRPr="000A3434">
              <w:rPr>
                <w:rFonts w:ascii="Arial" w:hAnsi="Arial" w:cs="Arial"/>
                <w:noProof/>
                <w:sz w:val="18"/>
                <w:szCs w:val="18"/>
              </w:rPr>
              <w:t>.000</w:t>
            </w:r>
          </w:p>
        </w:tc>
        <w:tc>
          <w:tcPr>
            <w:tcW w:w="992" w:type="dxa"/>
            <w:vAlign w:val="center"/>
          </w:tcPr>
          <w:p w:rsidR="00517824" w:rsidRPr="000A3434" w:rsidRDefault="00833CC9" w:rsidP="000A3434">
            <w:pPr>
              <w:ind w:left="-83"/>
              <w:jc w:val="right"/>
              <w:rPr>
                <w:rFonts w:ascii="Arial" w:hAnsi="Arial" w:cs="Arial"/>
                <w:noProof/>
                <w:sz w:val="18"/>
                <w:szCs w:val="18"/>
              </w:rPr>
            </w:pPr>
            <w:r w:rsidRPr="000A3434">
              <w:rPr>
                <w:rFonts w:ascii="Arial" w:hAnsi="Arial" w:cs="Arial"/>
                <w:noProof/>
                <w:sz w:val="18"/>
                <w:szCs w:val="18"/>
              </w:rPr>
              <w:t>155</w:t>
            </w:r>
            <w:r w:rsidR="007933C0" w:rsidRPr="000A3434">
              <w:rPr>
                <w:rFonts w:ascii="Arial" w:hAnsi="Arial" w:cs="Arial"/>
                <w:noProof/>
                <w:sz w:val="18"/>
                <w:szCs w:val="18"/>
              </w:rPr>
              <w:t>.000</w:t>
            </w:r>
          </w:p>
        </w:tc>
        <w:tc>
          <w:tcPr>
            <w:tcW w:w="993" w:type="dxa"/>
            <w:vAlign w:val="center"/>
          </w:tcPr>
          <w:p w:rsidR="00517824" w:rsidRPr="000A3434" w:rsidRDefault="00517824" w:rsidP="00D75546">
            <w:pPr>
              <w:ind w:left="-83"/>
              <w:jc w:val="right"/>
              <w:rPr>
                <w:rFonts w:ascii="Arial" w:hAnsi="Arial" w:cs="Arial"/>
                <w:noProof/>
                <w:sz w:val="18"/>
                <w:szCs w:val="18"/>
              </w:rPr>
            </w:pPr>
            <w:r w:rsidRPr="000A3434">
              <w:rPr>
                <w:rFonts w:ascii="Arial" w:hAnsi="Arial" w:cs="Arial"/>
                <w:noProof/>
                <w:sz w:val="18"/>
                <w:szCs w:val="18"/>
              </w:rPr>
              <w:fldChar w:fldCharType="begin">
                <w:ffData>
                  <w:name w:val=""/>
                  <w:enabled/>
                  <w:calcOnExit w:val="0"/>
                  <w:textInput>
                    <w:type w:val="number"/>
                  </w:textInput>
                </w:ffData>
              </w:fldChar>
            </w:r>
            <w:r w:rsidRPr="000A3434">
              <w:rPr>
                <w:rFonts w:ascii="Arial" w:hAnsi="Arial" w:cs="Arial"/>
                <w:noProof/>
                <w:sz w:val="18"/>
                <w:szCs w:val="18"/>
              </w:rPr>
              <w:instrText xml:space="preserve"> FORMTEXT </w:instrText>
            </w:r>
            <w:r w:rsidRPr="000A3434">
              <w:rPr>
                <w:rFonts w:ascii="Arial" w:hAnsi="Arial" w:cs="Arial"/>
                <w:noProof/>
                <w:sz w:val="18"/>
                <w:szCs w:val="18"/>
              </w:rPr>
            </w:r>
            <w:r w:rsidRPr="000A3434">
              <w:rPr>
                <w:rFonts w:ascii="Arial" w:hAnsi="Arial" w:cs="Arial"/>
                <w:noProof/>
                <w:sz w:val="18"/>
                <w:szCs w:val="18"/>
              </w:rPr>
              <w:fldChar w:fldCharType="separate"/>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fldChar w:fldCharType="end"/>
            </w:r>
          </w:p>
        </w:tc>
        <w:tc>
          <w:tcPr>
            <w:tcW w:w="992" w:type="dxa"/>
            <w:vAlign w:val="center"/>
          </w:tcPr>
          <w:p w:rsidR="00517824" w:rsidRPr="000A3434" w:rsidRDefault="00517824" w:rsidP="00D75546">
            <w:pPr>
              <w:ind w:left="-83"/>
              <w:jc w:val="right"/>
              <w:rPr>
                <w:rFonts w:ascii="Arial" w:hAnsi="Arial" w:cs="Arial"/>
                <w:noProof/>
                <w:sz w:val="18"/>
                <w:szCs w:val="18"/>
              </w:rPr>
            </w:pPr>
            <w:r w:rsidRPr="000A3434">
              <w:rPr>
                <w:rFonts w:ascii="Arial" w:hAnsi="Arial" w:cs="Arial"/>
                <w:noProof/>
                <w:sz w:val="18"/>
                <w:szCs w:val="18"/>
              </w:rPr>
              <w:fldChar w:fldCharType="begin">
                <w:ffData>
                  <w:name w:val=""/>
                  <w:enabled/>
                  <w:calcOnExit w:val="0"/>
                  <w:textInput>
                    <w:type w:val="number"/>
                  </w:textInput>
                </w:ffData>
              </w:fldChar>
            </w:r>
            <w:r w:rsidRPr="000A3434">
              <w:rPr>
                <w:rFonts w:ascii="Arial" w:hAnsi="Arial" w:cs="Arial"/>
                <w:noProof/>
                <w:sz w:val="18"/>
                <w:szCs w:val="18"/>
              </w:rPr>
              <w:instrText xml:space="preserve"> FORMTEXT </w:instrText>
            </w:r>
            <w:r w:rsidRPr="000A3434">
              <w:rPr>
                <w:rFonts w:ascii="Arial" w:hAnsi="Arial" w:cs="Arial"/>
                <w:noProof/>
                <w:sz w:val="18"/>
                <w:szCs w:val="18"/>
              </w:rPr>
            </w:r>
            <w:r w:rsidRPr="000A3434">
              <w:rPr>
                <w:rFonts w:ascii="Arial" w:hAnsi="Arial" w:cs="Arial"/>
                <w:noProof/>
                <w:sz w:val="18"/>
                <w:szCs w:val="18"/>
              </w:rPr>
              <w:fldChar w:fldCharType="separate"/>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fldChar w:fldCharType="end"/>
            </w:r>
          </w:p>
        </w:tc>
        <w:tc>
          <w:tcPr>
            <w:tcW w:w="992" w:type="dxa"/>
            <w:vAlign w:val="center"/>
          </w:tcPr>
          <w:p w:rsidR="00517824" w:rsidRPr="000A3434" w:rsidRDefault="00517824" w:rsidP="00D75546">
            <w:pPr>
              <w:ind w:left="-83"/>
              <w:jc w:val="right"/>
              <w:rPr>
                <w:rFonts w:ascii="Arial" w:hAnsi="Arial" w:cs="Arial"/>
                <w:noProof/>
                <w:sz w:val="18"/>
                <w:szCs w:val="18"/>
              </w:rPr>
            </w:pPr>
            <w:r w:rsidRPr="000A3434">
              <w:rPr>
                <w:rFonts w:ascii="Arial" w:hAnsi="Arial" w:cs="Arial"/>
                <w:noProof/>
                <w:sz w:val="18"/>
                <w:szCs w:val="18"/>
              </w:rPr>
              <w:fldChar w:fldCharType="begin">
                <w:ffData>
                  <w:name w:val=""/>
                  <w:enabled/>
                  <w:calcOnExit w:val="0"/>
                  <w:textInput>
                    <w:type w:val="number"/>
                  </w:textInput>
                </w:ffData>
              </w:fldChar>
            </w:r>
            <w:r w:rsidRPr="000A3434">
              <w:rPr>
                <w:rFonts w:ascii="Arial" w:hAnsi="Arial" w:cs="Arial"/>
                <w:noProof/>
                <w:sz w:val="18"/>
                <w:szCs w:val="18"/>
              </w:rPr>
              <w:instrText xml:space="preserve"> FORMTEXT </w:instrText>
            </w:r>
            <w:r w:rsidRPr="000A3434">
              <w:rPr>
                <w:rFonts w:ascii="Arial" w:hAnsi="Arial" w:cs="Arial"/>
                <w:noProof/>
                <w:sz w:val="18"/>
                <w:szCs w:val="18"/>
              </w:rPr>
            </w:r>
            <w:r w:rsidRPr="000A3434">
              <w:rPr>
                <w:rFonts w:ascii="Arial" w:hAnsi="Arial" w:cs="Arial"/>
                <w:noProof/>
                <w:sz w:val="18"/>
                <w:szCs w:val="18"/>
              </w:rPr>
              <w:fldChar w:fldCharType="separate"/>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fldChar w:fldCharType="end"/>
            </w:r>
          </w:p>
        </w:tc>
        <w:tc>
          <w:tcPr>
            <w:tcW w:w="992" w:type="dxa"/>
            <w:vAlign w:val="center"/>
          </w:tcPr>
          <w:p w:rsidR="00517824" w:rsidRPr="000A3434" w:rsidRDefault="000A3434" w:rsidP="00D75546">
            <w:pPr>
              <w:ind w:left="-83"/>
              <w:jc w:val="right"/>
              <w:rPr>
                <w:rFonts w:ascii="Arial" w:hAnsi="Arial" w:cs="Arial"/>
                <w:noProof/>
                <w:sz w:val="18"/>
                <w:szCs w:val="18"/>
              </w:rPr>
            </w:pPr>
            <w:r>
              <w:rPr>
                <w:rFonts w:ascii="Arial" w:hAnsi="Arial" w:cs="Arial"/>
                <w:noProof/>
                <w:sz w:val="18"/>
                <w:szCs w:val="18"/>
              </w:rPr>
              <w:t>765.000</w:t>
            </w:r>
          </w:p>
        </w:tc>
      </w:tr>
      <w:tr w:rsidR="00517824" w:rsidRPr="000A3434" w:rsidTr="000A3434">
        <w:trPr>
          <w:trHeight w:hRule="exact" w:val="340"/>
          <w:jc w:val="center"/>
        </w:trPr>
        <w:tc>
          <w:tcPr>
            <w:tcW w:w="2100" w:type="dxa"/>
            <w:vAlign w:val="center"/>
          </w:tcPr>
          <w:p w:rsidR="00517824" w:rsidRPr="000A3434" w:rsidRDefault="00517824" w:rsidP="000A3434">
            <w:pPr>
              <w:ind w:left="31"/>
              <w:rPr>
                <w:rFonts w:ascii="Arial" w:hAnsi="Arial" w:cs="Arial"/>
                <w:b/>
                <w:sz w:val="18"/>
                <w:szCs w:val="18"/>
              </w:rPr>
            </w:pPr>
            <w:r w:rsidRPr="000A3434">
              <w:rPr>
                <w:rFonts w:ascii="Arial" w:hAnsi="Arial" w:cs="Arial"/>
                <w:b/>
                <w:sz w:val="18"/>
                <w:szCs w:val="18"/>
              </w:rPr>
              <w:t>Otra financiación</w:t>
            </w:r>
          </w:p>
        </w:tc>
        <w:tc>
          <w:tcPr>
            <w:tcW w:w="877" w:type="dxa"/>
            <w:vAlign w:val="center"/>
          </w:tcPr>
          <w:p w:rsidR="00517824" w:rsidRPr="000A3434" w:rsidRDefault="00517824" w:rsidP="00D75546">
            <w:pPr>
              <w:ind w:left="-83"/>
              <w:jc w:val="right"/>
              <w:rPr>
                <w:rFonts w:ascii="Arial" w:hAnsi="Arial" w:cs="Arial"/>
                <w:noProof/>
                <w:sz w:val="18"/>
                <w:szCs w:val="18"/>
              </w:rPr>
            </w:pPr>
            <w:r w:rsidRPr="000A3434">
              <w:rPr>
                <w:rFonts w:ascii="Arial" w:hAnsi="Arial" w:cs="Arial"/>
                <w:noProof/>
                <w:sz w:val="18"/>
                <w:szCs w:val="18"/>
              </w:rPr>
              <w:fldChar w:fldCharType="begin">
                <w:ffData>
                  <w:name w:val=""/>
                  <w:enabled/>
                  <w:calcOnExit w:val="0"/>
                  <w:textInput>
                    <w:type w:val="number"/>
                  </w:textInput>
                </w:ffData>
              </w:fldChar>
            </w:r>
            <w:r w:rsidRPr="000A3434">
              <w:rPr>
                <w:rFonts w:ascii="Arial" w:hAnsi="Arial" w:cs="Arial"/>
                <w:noProof/>
                <w:sz w:val="18"/>
                <w:szCs w:val="18"/>
              </w:rPr>
              <w:instrText xml:space="preserve"> FORMTEXT </w:instrText>
            </w:r>
            <w:r w:rsidRPr="000A3434">
              <w:rPr>
                <w:rFonts w:ascii="Arial" w:hAnsi="Arial" w:cs="Arial"/>
                <w:noProof/>
                <w:sz w:val="18"/>
                <w:szCs w:val="18"/>
              </w:rPr>
            </w:r>
            <w:r w:rsidRPr="000A3434">
              <w:rPr>
                <w:rFonts w:ascii="Arial" w:hAnsi="Arial" w:cs="Arial"/>
                <w:noProof/>
                <w:sz w:val="18"/>
                <w:szCs w:val="18"/>
              </w:rPr>
              <w:fldChar w:fldCharType="separate"/>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fldChar w:fldCharType="end"/>
            </w:r>
          </w:p>
        </w:tc>
        <w:tc>
          <w:tcPr>
            <w:tcW w:w="992" w:type="dxa"/>
            <w:vAlign w:val="center"/>
          </w:tcPr>
          <w:p w:rsidR="00517824" w:rsidRPr="000A3434" w:rsidRDefault="00517824" w:rsidP="00D75546">
            <w:pPr>
              <w:ind w:left="-83"/>
              <w:jc w:val="right"/>
              <w:rPr>
                <w:rFonts w:ascii="Arial" w:hAnsi="Arial" w:cs="Arial"/>
                <w:noProof/>
                <w:sz w:val="18"/>
                <w:szCs w:val="18"/>
              </w:rPr>
            </w:pPr>
            <w:r w:rsidRPr="000A3434">
              <w:rPr>
                <w:rFonts w:ascii="Arial" w:hAnsi="Arial" w:cs="Arial"/>
                <w:noProof/>
                <w:sz w:val="18"/>
                <w:szCs w:val="18"/>
              </w:rPr>
              <w:fldChar w:fldCharType="begin">
                <w:ffData>
                  <w:name w:val=""/>
                  <w:enabled/>
                  <w:calcOnExit w:val="0"/>
                  <w:textInput>
                    <w:type w:val="number"/>
                  </w:textInput>
                </w:ffData>
              </w:fldChar>
            </w:r>
            <w:r w:rsidRPr="000A3434">
              <w:rPr>
                <w:rFonts w:ascii="Arial" w:hAnsi="Arial" w:cs="Arial"/>
                <w:noProof/>
                <w:sz w:val="18"/>
                <w:szCs w:val="18"/>
              </w:rPr>
              <w:instrText xml:space="preserve"> FORMTEXT </w:instrText>
            </w:r>
            <w:r w:rsidRPr="000A3434">
              <w:rPr>
                <w:rFonts w:ascii="Arial" w:hAnsi="Arial" w:cs="Arial"/>
                <w:noProof/>
                <w:sz w:val="18"/>
                <w:szCs w:val="18"/>
              </w:rPr>
            </w:r>
            <w:r w:rsidRPr="000A3434">
              <w:rPr>
                <w:rFonts w:ascii="Arial" w:hAnsi="Arial" w:cs="Arial"/>
                <w:noProof/>
                <w:sz w:val="18"/>
                <w:szCs w:val="18"/>
              </w:rPr>
              <w:fldChar w:fldCharType="separate"/>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fldChar w:fldCharType="end"/>
            </w:r>
          </w:p>
        </w:tc>
        <w:tc>
          <w:tcPr>
            <w:tcW w:w="992" w:type="dxa"/>
            <w:vAlign w:val="center"/>
          </w:tcPr>
          <w:p w:rsidR="00517824" w:rsidRPr="000A3434" w:rsidRDefault="00517824" w:rsidP="00D75546">
            <w:pPr>
              <w:ind w:left="-83"/>
              <w:jc w:val="right"/>
              <w:rPr>
                <w:rFonts w:ascii="Arial" w:hAnsi="Arial" w:cs="Arial"/>
                <w:noProof/>
                <w:sz w:val="18"/>
                <w:szCs w:val="18"/>
              </w:rPr>
            </w:pPr>
            <w:r w:rsidRPr="000A3434">
              <w:rPr>
                <w:rFonts w:ascii="Arial" w:hAnsi="Arial" w:cs="Arial"/>
                <w:noProof/>
                <w:sz w:val="18"/>
                <w:szCs w:val="18"/>
              </w:rPr>
              <w:fldChar w:fldCharType="begin">
                <w:ffData>
                  <w:name w:val=""/>
                  <w:enabled/>
                  <w:calcOnExit w:val="0"/>
                  <w:textInput>
                    <w:type w:val="number"/>
                  </w:textInput>
                </w:ffData>
              </w:fldChar>
            </w:r>
            <w:r w:rsidRPr="000A3434">
              <w:rPr>
                <w:rFonts w:ascii="Arial" w:hAnsi="Arial" w:cs="Arial"/>
                <w:noProof/>
                <w:sz w:val="18"/>
                <w:szCs w:val="18"/>
              </w:rPr>
              <w:instrText xml:space="preserve"> FORMTEXT </w:instrText>
            </w:r>
            <w:r w:rsidRPr="000A3434">
              <w:rPr>
                <w:rFonts w:ascii="Arial" w:hAnsi="Arial" w:cs="Arial"/>
                <w:noProof/>
                <w:sz w:val="18"/>
                <w:szCs w:val="18"/>
              </w:rPr>
            </w:r>
            <w:r w:rsidRPr="000A3434">
              <w:rPr>
                <w:rFonts w:ascii="Arial" w:hAnsi="Arial" w:cs="Arial"/>
                <w:noProof/>
                <w:sz w:val="18"/>
                <w:szCs w:val="18"/>
              </w:rPr>
              <w:fldChar w:fldCharType="separate"/>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fldChar w:fldCharType="end"/>
            </w:r>
          </w:p>
        </w:tc>
        <w:tc>
          <w:tcPr>
            <w:tcW w:w="992" w:type="dxa"/>
            <w:vAlign w:val="center"/>
          </w:tcPr>
          <w:p w:rsidR="00517824" w:rsidRPr="000A3434" w:rsidRDefault="00517824" w:rsidP="00D75546">
            <w:pPr>
              <w:ind w:left="-83"/>
              <w:jc w:val="right"/>
              <w:rPr>
                <w:rFonts w:ascii="Arial" w:hAnsi="Arial" w:cs="Arial"/>
                <w:noProof/>
                <w:sz w:val="18"/>
                <w:szCs w:val="18"/>
              </w:rPr>
            </w:pPr>
            <w:r w:rsidRPr="000A3434">
              <w:rPr>
                <w:rFonts w:ascii="Arial" w:hAnsi="Arial" w:cs="Arial"/>
                <w:noProof/>
                <w:sz w:val="18"/>
                <w:szCs w:val="18"/>
              </w:rPr>
              <w:fldChar w:fldCharType="begin">
                <w:ffData>
                  <w:name w:val=""/>
                  <w:enabled/>
                  <w:calcOnExit w:val="0"/>
                  <w:textInput>
                    <w:type w:val="number"/>
                  </w:textInput>
                </w:ffData>
              </w:fldChar>
            </w:r>
            <w:r w:rsidRPr="000A3434">
              <w:rPr>
                <w:rFonts w:ascii="Arial" w:hAnsi="Arial" w:cs="Arial"/>
                <w:noProof/>
                <w:sz w:val="18"/>
                <w:szCs w:val="18"/>
              </w:rPr>
              <w:instrText xml:space="preserve"> FORMTEXT </w:instrText>
            </w:r>
            <w:r w:rsidRPr="000A3434">
              <w:rPr>
                <w:rFonts w:ascii="Arial" w:hAnsi="Arial" w:cs="Arial"/>
                <w:noProof/>
                <w:sz w:val="18"/>
                <w:szCs w:val="18"/>
              </w:rPr>
            </w:r>
            <w:r w:rsidRPr="000A3434">
              <w:rPr>
                <w:rFonts w:ascii="Arial" w:hAnsi="Arial" w:cs="Arial"/>
                <w:noProof/>
                <w:sz w:val="18"/>
                <w:szCs w:val="18"/>
              </w:rPr>
              <w:fldChar w:fldCharType="separate"/>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fldChar w:fldCharType="end"/>
            </w:r>
          </w:p>
        </w:tc>
        <w:tc>
          <w:tcPr>
            <w:tcW w:w="993" w:type="dxa"/>
            <w:vAlign w:val="center"/>
          </w:tcPr>
          <w:p w:rsidR="00517824" w:rsidRPr="000A3434" w:rsidRDefault="00517824" w:rsidP="00D75546">
            <w:pPr>
              <w:ind w:left="-83"/>
              <w:jc w:val="right"/>
              <w:rPr>
                <w:rFonts w:ascii="Arial" w:hAnsi="Arial" w:cs="Arial"/>
                <w:noProof/>
                <w:sz w:val="18"/>
                <w:szCs w:val="18"/>
              </w:rPr>
            </w:pPr>
            <w:r w:rsidRPr="000A3434">
              <w:rPr>
                <w:rFonts w:ascii="Arial" w:hAnsi="Arial" w:cs="Arial"/>
                <w:noProof/>
                <w:sz w:val="18"/>
                <w:szCs w:val="18"/>
              </w:rPr>
              <w:fldChar w:fldCharType="begin">
                <w:ffData>
                  <w:name w:val=""/>
                  <w:enabled/>
                  <w:calcOnExit w:val="0"/>
                  <w:textInput>
                    <w:type w:val="number"/>
                  </w:textInput>
                </w:ffData>
              </w:fldChar>
            </w:r>
            <w:r w:rsidRPr="000A3434">
              <w:rPr>
                <w:rFonts w:ascii="Arial" w:hAnsi="Arial" w:cs="Arial"/>
                <w:noProof/>
                <w:sz w:val="18"/>
                <w:szCs w:val="18"/>
              </w:rPr>
              <w:instrText xml:space="preserve"> FORMTEXT </w:instrText>
            </w:r>
            <w:r w:rsidRPr="000A3434">
              <w:rPr>
                <w:rFonts w:ascii="Arial" w:hAnsi="Arial" w:cs="Arial"/>
                <w:noProof/>
                <w:sz w:val="18"/>
                <w:szCs w:val="18"/>
              </w:rPr>
            </w:r>
            <w:r w:rsidRPr="000A3434">
              <w:rPr>
                <w:rFonts w:ascii="Arial" w:hAnsi="Arial" w:cs="Arial"/>
                <w:noProof/>
                <w:sz w:val="18"/>
                <w:szCs w:val="18"/>
              </w:rPr>
              <w:fldChar w:fldCharType="separate"/>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fldChar w:fldCharType="end"/>
            </w:r>
          </w:p>
        </w:tc>
        <w:tc>
          <w:tcPr>
            <w:tcW w:w="992" w:type="dxa"/>
            <w:vAlign w:val="center"/>
          </w:tcPr>
          <w:p w:rsidR="00517824" w:rsidRPr="000A3434" w:rsidRDefault="00517824" w:rsidP="00D75546">
            <w:pPr>
              <w:ind w:left="-83"/>
              <w:jc w:val="right"/>
              <w:rPr>
                <w:rFonts w:ascii="Arial" w:hAnsi="Arial" w:cs="Arial"/>
                <w:noProof/>
                <w:sz w:val="18"/>
                <w:szCs w:val="18"/>
              </w:rPr>
            </w:pPr>
            <w:r w:rsidRPr="000A3434">
              <w:rPr>
                <w:rFonts w:ascii="Arial" w:hAnsi="Arial" w:cs="Arial"/>
                <w:noProof/>
                <w:sz w:val="18"/>
                <w:szCs w:val="18"/>
              </w:rPr>
              <w:fldChar w:fldCharType="begin">
                <w:ffData>
                  <w:name w:val=""/>
                  <w:enabled/>
                  <w:calcOnExit w:val="0"/>
                  <w:textInput>
                    <w:type w:val="number"/>
                  </w:textInput>
                </w:ffData>
              </w:fldChar>
            </w:r>
            <w:r w:rsidRPr="000A3434">
              <w:rPr>
                <w:rFonts w:ascii="Arial" w:hAnsi="Arial" w:cs="Arial"/>
                <w:noProof/>
                <w:sz w:val="18"/>
                <w:szCs w:val="18"/>
              </w:rPr>
              <w:instrText xml:space="preserve"> FORMTEXT </w:instrText>
            </w:r>
            <w:r w:rsidRPr="000A3434">
              <w:rPr>
                <w:rFonts w:ascii="Arial" w:hAnsi="Arial" w:cs="Arial"/>
                <w:noProof/>
                <w:sz w:val="18"/>
                <w:szCs w:val="18"/>
              </w:rPr>
            </w:r>
            <w:r w:rsidRPr="000A3434">
              <w:rPr>
                <w:rFonts w:ascii="Arial" w:hAnsi="Arial" w:cs="Arial"/>
                <w:noProof/>
                <w:sz w:val="18"/>
                <w:szCs w:val="18"/>
              </w:rPr>
              <w:fldChar w:fldCharType="separate"/>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fldChar w:fldCharType="end"/>
            </w:r>
          </w:p>
        </w:tc>
        <w:tc>
          <w:tcPr>
            <w:tcW w:w="992" w:type="dxa"/>
            <w:vAlign w:val="center"/>
          </w:tcPr>
          <w:p w:rsidR="00517824" w:rsidRPr="000A3434" w:rsidRDefault="00517824" w:rsidP="00D75546">
            <w:pPr>
              <w:ind w:left="-83"/>
              <w:jc w:val="right"/>
              <w:rPr>
                <w:rFonts w:ascii="Arial" w:hAnsi="Arial" w:cs="Arial"/>
                <w:noProof/>
                <w:sz w:val="18"/>
                <w:szCs w:val="18"/>
              </w:rPr>
            </w:pPr>
            <w:r w:rsidRPr="000A3434">
              <w:rPr>
                <w:rFonts w:ascii="Arial" w:hAnsi="Arial" w:cs="Arial"/>
                <w:noProof/>
                <w:sz w:val="18"/>
                <w:szCs w:val="18"/>
              </w:rPr>
              <w:fldChar w:fldCharType="begin">
                <w:ffData>
                  <w:name w:val=""/>
                  <w:enabled/>
                  <w:calcOnExit w:val="0"/>
                  <w:textInput>
                    <w:type w:val="number"/>
                  </w:textInput>
                </w:ffData>
              </w:fldChar>
            </w:r>
            <w:r w:rsidRPr="000A3434">
              <w:rPr>
                <w:rFonts w:ascii="Arial" w:hAnsi="Arial" w:cs="Arial"/>
                <w:noProof/>
                <w:sz w:val="18"/>
                <w:szCs w:val="18"/>
              </w:rPr>
              <w:instrText xml:space="preserve"> FORMTEXT </w:instrText>
            </w:r>
            <w:r w:rsidRPr="000A3434">
              <w:rPr>
                <w:rFonts w:ascii="Arial" w:hAnsi="Arial" w:cs="Arial"/>
                <w:noProof/>
                <w:sz w:val="18"/>
                <w:szCs w:val="18"/>
              </w:rPr>
            </w:r>
            <w:r w:rsidRPr="000A3434">
              <w:rPr>
                <w:rFonts w:ascii="Arial" w:hAnsi="Arial" w:cs="Arial"/>
                <w:noProof/>
                <w:sz w:val="18"/>
                <w:szCs w:val="18"/>
              </w:rPr>
              <w:fldChar w:fldCharType="separate"/>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fldChar w:fldCharType="end"/>
            </w:r>
          </w:p>
        </w:tc>
        <w:tc>
          <w:tcPr>
            <w:tcW w:w="992" w:type="dxa"/>
            <w:vAlign w:val="center"/>
          </w:tcPr>
          <w:p w:rsidR="00517824" w:rsidRPr="000A3434" w:rsidRDefault="00517824" w:rsidP="00D75546">
            <w:pPr>
              <w:ind w:left="-83"/>
              <w:jc w:val="right"/>
              <w:rPr>
                <w:rFonts w:ascii="Arial" w:hAnsi="Arial" w:cs="Arial"/>
                <w:noProof/>
                <w:sz w:val="18"/>
                <w:szCs w:val="18"/>
              </w:rPr>
            </w:pPr>
            <w:r w:rsidRPr="000A3434">
              <w:rPr>
                <w:rFonts w:ascii="Arial" w:hAnsi="Arial" w:cs="Arial"/>
                <w:noProof/>
                <w:sz w:val="18"/>
                <w:szCs w:val="18"/>
              </w:rPr>
              <w:fldChar w:fldCharType="begin">
                <w:ffData>
                  <w:name w:val=""/>
                  <w:enabled/>
                  <w:calcOnExit w:val="0"/>
                  <w:textInput>
                    <w:type w:val="number"/>
                  </w:textInput>
                </w:ffData>
              </w:fldChar>
            </w:r>
            <w:r w:rsidRPr="000A3434">
              <w:rPr>
                <w:rFonts w:ascii="Arial" w:hAnsi="Arial" w:cs="Arial"/>
                <w:noProof/>
                <w:sz w:val="18"/>
                <w:szCs w:val="18"/>
              </w:rPr>
              <w:instrText xml:space="preserve"> FORMTEXT </w:instrText>
            </w:r>
            <w:r w:rsidRPr="000A3434">
              <w:rPr>
                <w:rFonts w:ascii="Arial" w:hAnsi="Arial" w:cs="Arial"/>
                <w:noProof/>
                <w:sz w:val="18"/>
                <w:szCs w:val="18"/>
              </w:rPr>
            </w:r>
            <w:r w:rsidRPr="000A3434">
              <w:rPr>
                <w:rFonts w:ascii="Arial" w:hAnsi="Arial" w:cs="Arial"/>
                <w:noProof/>
                <w:sz w:val="18"/>
                <w:szCs w:val="18"/>
              </w:rPr>
              <w:fldChar w:fldCharType="separate"/>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fldChar w:fldCharType="end"/>
            </w:r>
          </w:p>
        </w:tc>
      </w:tr>
      <w:tr w:rsidR="00517824" w:rsidRPr="000A3434" w:rsidTr="000A3434">
        <w:trPr>
          <w:trHeight w:hRule="exact" w:val="340"/>
          <w:jc w:val="center"/>
        </w:trPr>
        <w:tc>
          <w:tcPr>
            <w:tcW w:w="2100" w:type="dxa"/>
            <w:vAlign w:val="center"/>
          </w:tcPr>
          <w:p w:rsidR="00517824" w:rsidRPr="000A3434" w:rsidRDefault="00517824" w:rsidP="000A3434">
            <w:pPr>
              <w:ind w:left="31"/>
              <w:rPr>
                <w:rFonts w:ascii="Arial" w:hAnsi="Arial" w:cs="Arial"/>
                <w:b/>
                <w:sz w:val="18"/>
                <w:szCs w:val="18"/>
              </w:rPr>
            </w:pPr>
            <w:r w:rsidRPr="000A3434">
              <w:rPr>
                <w:rFonts w:ascii="Arial" w:hAnsi="Arial" w:cs="Arial"/>
                <w:b/>
                <w:sz w:val="18"/>
                <w:szCs w:val="18"/>
              </w:rPr>
              <w:t>Total</w:t>
            </w:r>
          </w:p>
        </w:tc>
        <w:tc>
          <w:tcPr>
            <w:tcW w:w="877" w:type="dxa"/>
            <w:vAlign w:val="center"/>
          </w:tcPr>
          <w:p w:rsidR="00517824" w:rsidRPr="000A3434" w:rsidRDefault="00517824" w:rsidP="00D75546">
            <w:pPr>
              <w:ind w:left="-83"/>
              <w:jc w:val="right"/>
              <w:rPr>
                <w:rFonts w:ascii="Arial" w:hAnsi="Arial" w:cs="Arial"/>
                <w:noProof/>
                <w:sz w:val="18"/>
                <w:szCs w:val="18"/>
              </w:rPr>
            </w:pPr>
            <w:r w:rsidRPr="000A3434">
              <w:rPr>
                <w:rFonts w:ascii="Arial" w:hAnsi="Arial" w:cs="Arial"/>
                <w:noProof/>
                <w:sz w:val="18"/>
                <w:szCs w:val="18"/>
              </w:rPr>
              <w:fldChar w:fldCharType="begin">
                <w:ffData>
                  <w:name w:val=""/>
                  <w:enabled/>
                  <w:calcOnExit w:val="0"/>
                  <w:textInput>
                    <w:type w:val="number"/>
                  </w:textInput>
                </w:ffData>
              </w:fldChar>
            </w:r>
            <w:r w:rsidRPr="000A3434">
              <w:rPr>
                <w:rFonts w:ascii="Arial" w:hAnsi="Arial" w:cs="Arial"/>
                <w:noProof/>
                <w:sz w:val="18"/>
                <w:szCs w:val="18"/>
              </w:rPr>
              <w:instrText xml:space="preserve"> FORMTEXT </w:instrText>
            </w:r>
            <w:r w:rsidRPr="000A3434">
              <w:rPr>
                <w:rFonts w:ascii="Arial" w:hAnsi="Arial" w:cs="Arial"/>
                <w:noProof/>
                <w:sz w:val="18"/>
                <w:szCs w:val="18"/>
              </w:rPr>
            </w:r>
            <w:r w:rsidRPr="000A3434">
              <w:rPr>
                <w:rFonts w:ascii="Arial" w:hAnsi="Arial" w:cs="Arial"/>
                <w:noProof/>
                <w:sz w:val="18"/>
                <w:szCs w:val="18"/>
              </w:rPr>
              <w:fldChar w:fldCharType="separate"/>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fldChar w:fldCharType="end"/>
            </w:r>
          </w:p>
        </w:tc>
        <w:tc>
          <w:tcPr>
            <w:tcW w:w="992" w:type="dxa"/>
            <w:vAlign w:val="center"/>
          </w:tcPr>
          <w:p w:rsidR="00517824" w:rsidRPr="000A3434" w:rsidRDefault="00833CC9" w:rsidP="000A3434">
            <w:pPr>
              <w:ind w:left="-83"/>
              <w:jc w:val="right"/>
              <w:rPr>
                <w:rFonts w:ascii="Arial" w:hAnsi="Arial" w:cs="Arial"/>
                <w:noProof/>
                <w:sz w:val="18"/>
                <w:szCs w:val="18"/>
              </w:rPr>
            </w:pPr>
            <w:r w:rsidRPr="000A3434">
              <w:rPr>
                <w:rFonts w:ascii="Arial" w:hAnsi="Arial" w:cs="Arial"/>
                <w:noProof/>
                <w:sz w:val="18"/>
                <w:szCs w:val="18"/>
              </w:rPr>
              <w:t>355</w:t>
            </w:r>
            <w:r w:rsidR="007933C0" w:rsidRPr="000A3434">
              <w:rPr>
                <w:rFonts w:ascii="Arial" w:hAnsi="Arial" w:cs="Arial"/>
                <w:noProof/>
                <w:sz w:val="18"/>
                <w:szCs w:val="18"/>
              </w:rPr>
              <w:t>.000</w:t>
            </w:r>
          </w:p>
        </w:tc>
        <w:tc>
          <w:tcPr>
            <w:tcW w:w="992" w:type="dxa"/>
            <w:vAlign w:val="center"/>
          </w:tcPr>
          <w:p w:rsidR="00517824" w:rsidRPr="000A3434" w:rsidRDefault="00833CC9" w:rsidP="000A3434">
            <w:pPr>
              <w:ind w:left="-83"/>
              <w:jc w:val="right"/>
              <w:rPr>
                <w:rFonts w:ascii="Arial" w:hAnsi="Arial" w:cs="Arial"/>
                <w:noProof/>
                <w:sz w:val="18"/>
                <w:szCs w:val="18"/>
              </w:rPr>
            </w:pPr>
            <w:r w:rsidRPr="000A3434">
              <w:rPr>
                <w:rFonts w:ascii="Arial" w:hAnsi="Arial" w:cs="Arial"/>
                <w:noProof/>
                <w:sz w:val="18"/>
                <w:szCs w:val="18"/>
              </w:rPr>
              <w:t>255</w:t>
            </w:r>
            <w:r w:rsidR="000A6B5F" w:rsidRPr="000A3434">
              <w:rPr>
                <w:rFonts w:ascii="Arial" w:hAnsi="Arial" w:cs="Arial"/>
                <w:noProof/>
                <w:sz w:val="18"/>
                <w:szCs w:val="18"/>
              </w:rPr>
              <w:t>.000</w:t>
            </w:r>
          </w:p>
        </w:tc>
        <w:tc>
          <w:tcPr>
            <w:tcW w:w="992" w:type="dxa"/>
            <w:vAlign w:val="center"/>
          </w:tcPr>
          <w:p w:rsidR="00517824" w:rsidRPr="000A3434" w:rsidRDefault="00833CC9" w:rsidP="000A3434">
            <w:pPr>
              <w:ind w:left="-83"/>
              <w:jc w:val="right"/>
              <w:rPr>
                <w:rFonts w:ascii="Arial" w:hAnsi="Arial" w:cs="Arial"/>
                <w:noProof/>
                <w:sz w:val="18"/>
                <w:szCs w:val="18"/>
              </w:rPr>
            </w:pPr>
            <w:r w:rsidRPr="000A3434">
              <w:rPr>
                <w:rFonts w:ascii="Arial" w:hAnsi="Arial" w:cs="Arial"/>
                <w:noProof/>
                <w:sz w:val="18"/>
                <w:szCs w:val="18"/>
              </w:rPr>
              <w:t>155</w:t>
            </w:r>
            <w:r w:rsidR="007933C0" w:rsidRPr="000A3434">
              <w:rPr>
                <w:rFonts w:ascii="Arial" w:hAnsi="Arial" w:cs="Arial"/>
                <w:noProof/>
                <w:sz w:val="18"/>
                <w:szCs w:val="18"/>
              </w:rPr>
              <w:t>.000</w:t>
            </w:r>
          </w:p>
        </w:tc>
        <w:tc>
          <w:tcPr>
            <w:tcW w:w="993" w:type="dxa"/>
            <w:vAlign w:val="center"/>
          </w:tcPr>
          <w:p w:rsidR="00517824" w:rsidRPr="000A3434" w:rsidRDefault="00517824" w:rsidP="00D75546">
            <w:pPr>
              <w:ind w:left="-83"/>
              <w:jc w:val="right"/>
              <w:rPr>
                <w:rFonts w:ascii="Arial" w:hAnsi="Arial" w:cs="Arial"/>
                <w:noProof/>
                <w:sz w:val="18"/>
                <w:szCs w:val="18"/>
              </w:rPr>
            </w:pPr>
            <w:r w:rsidRPr="000A3434">
              <w:rPr>
                <w:rFonts w:ascii="Arial" w:hAnsi="Arial" w:cs="Arial"/>
                <w:noProof/>
                <w:sz w:val="18"/>
                <w:szCs w:val="18"/>
              </w:rPr>
              <w:fldChar w:fldCharType="begin">
                <w:ffData>
                  <w:name w:val=""/>
                  <w:enabled/>
                  <w:calcOnExit w:val="0"/>
                  <w:textInput>
                    <w:type w:val="number"/>
                  </w:textInput>
                </w:ffData>
              </w:fldChar>
            </w:r>
            <w:r w:rsidRPr="000A3434">
              <w:rPr>
                <w:rFonts w:ascii="Arial" w:hAnsi="Arial" w:cs="Arial"/>
                <w:noProof/>
                <w:sz w:val="18"/>
                <w:szCs w:val="18"/>
              </w:rPr>
              <w:instrText xml:space="preserve"> FORMTEXT </w:instrText>
            </w:r>
            <w:r w:rsidRPr="000A3434">
              <w:rPr>
                <w:rFonts w:ascii="Arial" w:hAnsi="Arial" w:cs="Arial"/>
                <w:noProof/>
                <w:sz w:val="18"/>
                <w:szCs w:val="18"/>
              </w:rPr>
            </w:r>
            <w:r w:rsidRPr="000A3434">
              <w:rPr>
                <w:rFonts w:ascii="Arial" w:hAnsi="Arial" w:cs="Arial"/>
                <w:noProof/>
                <w:sz w:val="18"/>
                <w:szCs w:val="18"/>
              </w:rPr>
              <w:fldChar w:fldCharType="separate"/>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fldChar w:fldCharType="end"/>
            </w:r>
          </w:p>
        </w:tc>
        <w:tc>
          <w:tcPr>
            <w:tcW w:w="992" w:type="dxa"/>
            <w:vAlign w:val="center"/>
          </w:tcPr>
          <w:p w:rsidR="00517824" w:rsidRPr="000A3434" w:rsidRDefault="00517824" w:rsidP="00D75546">
            <w:pPr>
              <w:ind w:left="-83"/>
              <w:jc w:val="right"/>
              <w:rPr>
                <w:rFonts w:ascii="Arial" w:hAnsi="Arial" w:cs="Arial"/>
                <w:noProof/>
                <w:sz w:val="18"/>
                <w:szCs w:val="18"/>
              </w:rPr>
            </w:pPr>
            <w:r w:rsidRPr="000A3434">
              <w:rPr>
                <w:rFonts w:ascii="Arial" w:hAnsi="Arial" w:cs="Arial"/>
                <w:noProof/>
                <w:sz w:val="18"/>
                <w:szCs w:val="18"/>
              </w:rPr>
              <w:fldChar w:fldCharType="begin">
                <w:ffData>
                  <w:name w:val=""/>
                  <w:enabled/>
                  <w:calcOnExit w:val="0"/>
                  <w:textInput>
                    <w:type w:val="number"/>
                  </w:textInput>
                </w:ffData>
              </w:fldChar>
            </w:r>
            <w:r w:rsidRPr="000A3434">
              <w:rPr>
                <w:rFonts w:ascii="Arial" w:hAnsi="Arial" w:cs="Arial"/>
                <w:noProof/>
                <w:sz w:val="18"/>
                <w:szCs w:val="18"/>
              </w:rPr>
              <w:instrText xml:space="preserve"> FORMTEXT </w:instrText>
            </w:r>
            <w:r w:rsidRPr="000A3434">
              <w:rPr>
                <w:rFonts w:ascii="Arial" w:hAnsi="Arial" w:cs="Arial"/>
                <w:noProof/>
                <w:sz w:val="18"/>
                <w:szCs w:val="18"/>
              </w:rPr>
            </w:r>
            <w:r w:rsidRPr="000A3434">
              <w:rPr>
                <w:rFonts w:ascii="Arial" w:hAnsi="Arial" w:cs="Arial"/>
                <w:noProof/>
                <w:sz w:val="18"/>
                <w:szCs w:val="18"/>
              </w:rPr>
              <w:fldChar w:fldCharType="separate"/>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fldChar w:fldCharType="end"/>
            </w:r>
          </w:p>
        </w:tc>
        <w:tc>
          <w:tcPr>
            <w:tcW w:w="992" w:type="dxa"/>
            <w:vAlign w:val="center"/>
          </w:tcPr>
          <w:p w:rsidR="00517824" w:rsidRPr="000A3434" w:rsidRDefault="00517824" w:rsidP="00D75546">
            <w:pPr>
              <w:ind w:left="-83"/>
              <w:jc w:val="right"/>
              <w:rPr>
                <w:rFonts w:ascii="Arial" w:hAnsi="Arial" w:cs="Arial"/>
                <w:noProof/>
                <w:sz w:val="18"/>
                <w:szCs w:val="18"/>
              </w:rPr>
            </w:pPr>
            <w:r w:rsidRPr="000A3434">
              <w:rPr>
                <w:rFonts w:ascii="Arial" w:hAnsi="Arial" w:cs="Arial"/>
                <w:noProof/>
                <w:sz w:val="18"/>
                <w:szCs w:val="18"/>
              </w:rPr>
              <w:fldChar w:fldCharType="begin">
                <w:ffData>
                  <w:name w:val=""/>
                  <w:enabled/>
                  <w:calcOnExit w:val="0"/>
                  <w:textInput>
                    <w:type w:val="number"/>
                  </w:textInput>
                </w:ffData>
              </w:fldChar>
            </w:r>
            <w:r w:rsidRPr="000A3434">
              <w:rPr>
                <w:rFonts w:ascii="Arial" w:hAnsi="Arial" w:cs="Arial"/>
                <w:noProof/>
                <w:sz w:val="18"/>
                <w:szCs w:val="18"/>
              </w:rPr>
              <w:instrText xml:space="preserve"> FORMTEXT </w:instrText>
            </w:r>
            <w:r w:rsidRPr="000A3434">
              <w:rPr>
                <w:rFonts w:ascii="Arial" w:hAnsi="Arial" w:cs="Arial"/>
                <w:noProof/>
                <w:sz w:val="18"/>
                <w:szCs w:val="18"/>
              </w:rPr>
            </w:r>
            <w:r w:rsidRPr="000A3434">
              <w:rPr>
                <w:rFonts w:ascii="Arial" w:hAnsi="Arial" w:cs="Arial"/>
                <w:noProof/>
                <w:sz w:val="18"/>
                <w:szCs w:val="18"/>
              </w:rPr>
              <w:fldChar w:fldCharType="separate"/>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t> </w:t>
            </w:r>
            <w:r w:rsidRPr="000A3434">
              <w:rPr>
                <w:rFonts w:ascii="Arial" w:hAnsi="Arial" w:cs="Arial"/>
                <w:noProof/>
                <w:sz w:val="18"/>
                <w:szCs w:val="18"/>
              </w:rPr>
              <w:fldChar w:fldCharType="end"/>
            </w:r>
          </w:p>
        </w:tc>
        <w:tc>
          <w:tcPr>
            <w:tcW w:w="992" w:type="dxa"/>
            <w:vAlign w:val="center"/>
          </w:tcPr>
          <w:p w:rsidR="00517824" w:rsidRPr="000A3434" w:rsidRDefault="000A3434" w:rsidP="00D75546">
            <w:pPr>
              <w:ind w:left="-83"/>
              <w:jc w:val="right"/>
              <w:rPr>
                <w:rFonts w:ascii="Arial" w:hAnsi="Arial" w:cs="Arial"/>
                <w:noProof/>
                <w:sz w:val="18"/>
                <w:szCs w:val="18"/>
              </w:rPr>
            </w:pPr>
            <w:r>
              <w:rPr>
                <w:rFonts w:ascii="Arial" w:hAnsi="Arial" w:cs="Arial"/>
                <w:noProof/>
                <w:sz w:val="18"/>
                <w:szCs w:val="18"/>
              </w:rPr>
              <w:t>765.000</w:t>
            </w:r>
          </w:p>
        </w:tc>
      </w:tr>
    </w:tbl>
    <w:p w:rsidR="00517824" w:rsidRDefault="00517824" w:rsidP="00D75546">
      <w:pPr>
        <w:spacing w:before="100"/>
        <w:jc w:val="right"/>
        <w:rPr>
          <w:rFonts w:ascii="Arial" w:hAnsi="Arial" w:cs="Arial"/>
          <w:sz w:val="12"/>
          <w:szCs w:val="12"/>
        </w:rPr>
      </w:pPr>
    </w:p>
    <w:p w:rsidR="00D75546" w:rsidRDefault="00D75546" w:rsidP="00D75546">
      <w:pPr>
        <w:spacing w:before="100"/>
        <w:jc w:val="right"/>
        <w:rPr>
          <w:rFonts w:ascii="Arial" w:hAnsi="Arial" w:cs="Arial"/>
          <w:sz w:val="12"/>
          <w:szCs w:val="12"/>
        </w:rPr>
      </w:pPr>
    </w:p>
    <w:p w:rsidR="00D75546" w:rsidRDefault="00D75546" w:rsidP="00D75546">
      <w:pPr>
        <w:spacing w:before="100"/>
        <w:jc w:val="right"/>
        <w:rPr>
          <w:rFonts w:ascii="Arial" w:hAnsi="Arial" w:cs="Arial"/>
          <w:sz w:val="12"/>
          <w:szCs w:val="12"/>
        </w:rPr>
      </w:pPr>
    </w:p>
    <w:p w:rsidR="00D75546" w:rsidRDefault="00D75546" w:rsidP="00D75546">
      <w:pPr>
        <w:spacing w:before="100"/>
        <w:jc w:val="right"/>
        <w:rPr>
          <w:rFonts w:ascii="Arial" w:hAnsi="Arial" w:cs="Arial"/>
          <w:sz w:val="12"/>
          <w:szCs w:val="12"/>
        </w:rPr>
      </w:pPr>
    </w:p>
    <w:p w:rsidR="000A3434" w:rsidRDefault="000A3434">
      <w:pPr>
        <w:rPr>
          <w:rFonts w:ascii="Arial" w:hAnsi="Arial" w:cs="Arial"/>
          <w:sz w:val="12"/>
          <w:szCs w:val="12"/>
        </w:rPr>
      </w:pPr>
      <w:r>
        <w:rPr>
          <w:rFonts w:ascii="Arial" w:hAnsi="Arial" w:cs="Arial"/>
          <w:sz w:val="12"/>
          <w:szCs w:val="12"/>
        </w:rPr>
        <w:br w:type="page"/>
      </w:r>
    </w:p>
    <w:p w:rsidR="00D75546" w:rsidRPr="00D75546" w:rsidRDefault="00D75546" w:rsidP="00D75546">
      <w:pPr>
        <w:spacing w:before="100"/>
        <w:jc w:val="right"/>
        <w:rPr>
          <w:rFonts w:ascii="Arial" w:hAnsi="Arial" w:cs="Arial"/>
          <w:sz w:val="12"/>
          <w:szCs w:val="12"/>
        </w:rPr>
      </w:pPr>
    </w:p>
    <w:p w:rsidR="00517824" w:rsidRDefault="00517824" w:rsidP="00D75546">
      <w:pPr>
        <w:spacing w:before="120" w:after="120" w:line="360" w:lineRule="exact"/>
        <w:jc w:val="both"/>
        <w:rPr>
          <w:rFonts w:ascii="Arial" w:hAnsi="Arial" w:cs="Arial"/>
          <w:b/>
          <w:sz w:val="22"/>
          <w:szCs w:val="22"/>
        </w:rPr>
      </w:pPr>
      <w:r w:rsidRPr="00517824">
        <w:rPr>
          <w:rFonts w:ascii="Arial" w:hAnsi="Arial" w:cs="Arial"/>
          <w:b/>
          <w:sz w:val="22"/>
          <w:szCs w:val="22"/>
        </w:rPr>
        <w:t xml:space="preserve">6. </w:t>
      </w:r>
      <w:r w:rsidR="000F1D51" w:rsidRPr="00517824">
        <w:rPr>
          <w:rFonts w:ascii="Arial" w:hAnsi="Arial" w:cs="Arial"/>
          <w:b/>
          <w:sz w:val="22"/>
          <w:szCs w:val="22"/>
        </w:rPr>
        <w:t xml:space="preserve">HITOS Y OBJETIVOS DE LA INVERSIÓN </w:t>
      </w:r>
    </w:p>
    <w:p w:rsidR="00833CC9" w:rsidRPr="00833CC9" w:rsidRDefault="00833CC9" w:rsidP="006C1CB6">
      <w:pPr>
        <w:spacing w:before="120" w:after="120" w:line="360" w:lineRule="exact"/>
        <w:ind w:right="335" w:firstLine="708"/>
        <w:jc w:val="both"/>
        <w:rPr>
          <w:rFonts w:ascii="Arial" w:hAnsi="Arial" w:cs="Arial"/>
          <w:sz w:val="22"/>
        </w:rPr>
      </w:pPr>
      <w:r w:rsidRPr="00833CC9">
        <w:rPr>
          <w:rFonts w:ascii="Arial" w:hAnsi="Arial" w:cs="Arial"/>
          <w:sz w:val="22"/>
        </w:rPr>
        <w:t>Al menos 18.300 personas que completen los programas de juventud, considerando 21.900 personas matriculadas. Este objetivo se basa en tres programas:</w:t>
      </w:r>
    </w:p>
    <w:p w:rsidR="00833CC9" w:rsidRPr="00833CC9" w:rsidRDefault="00833CC9" w:rsidP="00D75546">
      <w:pPr>
        <w:spacing w:before="120" w:after="120" w:line="360" w:lineRule="exact"/>
        <w:ind w:left="318" w:right="335"/>
        <w:jc w:val="both"/>
        <w:rPr>
          <w:rFonts w:ascii="Arial" w:hAnsi="Arial" w:cs="Arial"/>
          <w:sz w:val="22"/>
        </w:rPr>
      </w:pPr>
      <w:r w:rsidRPr="00833CC9">
        <w:rPr>
          <w:rFonts w:ascii="Arial" w:hAnsi="Arial" w:cs="Arial"/>
          <w:sz w:val="22"/>
        </w:rPr>
        <w:t xml:space="preserve"> • </w:t>
      </w:r>
      <w:r w:rsidRPr="00833CC9">
        <w:rPr>
          <w:rFonts w:ascii="Arial" w:hAnsi="Arial" w:cs="Arial"/>
          <w:b/>
          <w:sz w:val="22"/>
        </w:rPr>
        <w:t xml:space="preserve">Programa </w:t>
      </w:r>
      <w:proofErr w:type="spellStart"/>
      <w:r w:rsidRPr="00833CC9">
        <w:rPr>
          <w:rFonts w:ascii="Arial" w:hAnsi="Arial" w:cs="Arial"/>
          <w:b/>
          <w:sz w:val="22"/>
        </w:rPr>
        <w:t>TánDEM</w:t>
      </w:r>
      <w:proofErr w:type="spellEnd"/>
      <w:r w:rsidRPr="00833CC9">
        <w:rPr>
          <w:rFonts w:ascii="Arial" w:hAnsi="Arial" w:cs="Arial"/>
          <w:sz w:val="22"/>
        </w:rPr>
        <w:t>: Finalidad: lograr la competencia profesional a través de la formación en alternancia con el empleo. Con al menos el 25 % del programa orientado a competencias relacionadas con el clima y el 25 % del programa orientado a competencias digitales.</w:t>
      </w:r>
    </w:p>
    <w:p w:rsidR="00833CC9" w:rsidRPr="00833CC9" w:rsidRDefault="00833CC9" w:rsidP="00D75546">
      <w:pPr>
        <w:spacing w:before="120" w:after="120" w:line="360" w:lineRule="exact"/>
        <w:ind w:left="318" w:right="335"/>
        <w:jc w:val="both"/>
        <w:rPr>
          <w:rFonts w:ascii="Arial" w:hAnsi="Arial" w:cs="Arial"/>
          <w:sz w:val="22"/>
        </w:rPr>
      </w:pPr>
      <w:r w:rsidRPr="00833CC9">
        <w:rPr>
          <w:rFonts w:ascii="Arial" w:hAnsi="Arial" w:cs="Arial"/>
          <w:sz w:val="22"/>
        </w:rPr>
        <w:t xml:space="preserve"> • </w:t>
      </w:r>
      <w:r w:rsidRPr="00833CC9">
        <w:rPr>
          <w:rFonts w:ascii="Arial" w:hAnsi="Arial" w:cs="Arial"/>
          <w:b/>
          <w:sz w:val="22"/>
        </w:rPr>
        <w:t>Programa de primera experiencia profesional</w:t>
      </w:r>
      <w:r w:rsidRPr="00833CC9">
        <w:rPr>
          <w:rFonts w:ascii="Arial" w:hAnsi="Arial" w:cs="Arial"/>
          <w:sz w:val="22"/>
        </w:rPr>
        <w:t>. Finalidad: facilitar una primera experiencia de trabajo relacionada con una cualificación. Con al menos el 20 % del programa orientado a competencias relacionadas con el clima y el 20 % del programa orientado a competencias digitales.</w:t>
      </w:r>
    </w:p>
    <w:p w:rsidR="00833CC9" w:rsidRPr="00833CC9" w:rsidRDefault="00833CC9" w:rsidP="00D75546">
      <w:pPr>
        <w:spacing w:before="120" w:after="120" w:line="360" w:lineRule="exact"/>
        <w:ind w:left="318" w:right="334"/>
        <w:jc w:val="both"/>
        <w:rPr>
          <w:rFonts w:ascii="Arial" w:hAnsi="Arial" w:cs="Arial"/>
          <w:sz w:val="22"/>
        </w:rPr>
      </w:pPr>
      <w:r w:rsidRPr="00833CC9">
        <w:rPr>
          <w:rFonts w:ascii="Arial" w:hAnsi="Arial" w:cs="Arial"/>
          <w:sz w:val="22"/>
        </w:rPr>
        <w:t xml:space="preserve"> • </w:t>
      </w:r>
      <w:r w:rsidRPr="00833CC9">
        <w:rPr>
          <w:rFonts w:ascii="Arial" w:hAnsi="Arial" w:cs="Arial"/>
          <w:b/>
          <w:sz w:val="22"/>
        </w:rPr>
        <w:t>Programa Investigo</w:t>
      </w:r>
      <w:r w:rsidRPr="00833CC9">
        <w:rPr>
          <w:rFonts w:ascii="Arial" w:hAnsi="Arial" w:cs="Arial"/>
          <w:sz w:val="22"/>
        </w:rPr>
        <w:t>. Finalidad: proporcionar trabajos vinculados al desarrollo de un proyecto de investigación</w:t>
      </w:r>
      <w:r w:rsidR="000F1D51">
        <w:rPr>
          <w:rFonts w:ascii="Arial" w:hAnsi="Arial" w:cs="Arial"/>
          <w:sz w:val="22"/>
        </w:rPr>
        <w:t>.</w:t>
      </w:r>
    </w:p>
    <w:p w:rsidR="00517824" w:rsidRDefault="00517824" w:rsidP="00D75546">
      <w:pPr>
        <w:spacing w:before="120" w:after="120" w:line="360" w:lineRule="exact"/>
        <w:jc w:val="both"/>
        <w:rPr>
          <w:rFonts w:ascii="Arial" w:hAnsi="Arial" w:cs="Arial"/>
          <w:sz w:val="22"/>
          <w:szCs w:val="22"/>
        </w:rPr>
      </w:pPr>
    </w:p>
    <w:p w:rsidR="008620A4" w:rsidRDefault="008620A4" w:rsidP="00D75546">
      <w:pPr>
        <w:spacing w:before="120" w:after="120" w:line="360" w:lineRule="exact"/>
        <w:jc w:val="both"/>
        <w:rPr>
          <w:rFonts w:ascii="Arial" w:hAnsi="Arial" w:cs="Arial"/>
          <w:sz w:val="22"/>
          <w:szCs w:val="22"/>
        </w:rPr>
      </w:pPr>
    </w:p>
    <w:p w:rsidR="008B3CA0" w:rsidRPr="00517824" w:rsidRDefault="008B3CA0" w:rsidP="00D75546">
      <w:pPr>
        <w:spacing w:before="120" w:after="120" w:line="360" w:lineRule="exact"/>
        <w:jc w:val="both"/>
      </w:pPr>
    </w:p>
    <w:sectPr w:rsidR="008B3CA0" w:rsidRPr="00517824" w:rsidSect="00D75546">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4A37023"/>
    <w:multiLevelType w:val="hybridMultilevel"/>
    <w:tmpl w:val="0E40EF1A"/>
    <w:lvl w:ilvl="0" w:tplc="F006CE6E">
      <w:start w:val="1"/>
      <w:numFmt w:val="decimal"/>
      <w:lvlText w:val="%1."/>
      <w:lvlJc w:val="left"/>
      <w:pPr>
        <w:ind w:left="677" w:hanging="360"/>
      </w:pPr>
      <w:rPr>
        <w:rFonts w:hint="default"/>
      </w:rPr>
    </w:lvl>
    <w:lvl w:ilvl="1" w:tplc="0C0A0019" w:tentative="1">
      <w:start w:val="1"/>
      <w:numFmt w:val="lowerLetter"/>
      <w:lvlText w:val="%2."/>
      <w:lvlJc w:val="left"/>
      <w:pPr>
        <w:ind w:left="1397" w:hanging="360"/>
      </w:pPr>
    </w:lvl>
    <w:lvl w:ilvl="2" w:tplc="0C0A001B" w:tentative="1">
      <w:start w:val="1"/>
      <w:numFmt w:val="lowerRoman"/>
      <w:lvlText w:val="%3."/>
      <w:lvlJc w:val="right"/>
      <w:pPr>
        <w:ind w:left="2117" w:hanging="180"/>
      </w:pPr>
    </w:lvl>
    <w:lvl w:ilvl="3" w:tplc="0C0A000F" w:tentative="1">
      <w:start w:val="1"/>
      <w:numFmt w:val="decimal"/>
      <w:lvlText w:val="%4."/>
      <w:lvlJc w:val="left"/>
      <w:pPr>
        <w:ind w:left="2837" w:hanging="360"/>
      </w:pPr>
    </w:lvl>
    <w:lvl w:ilvl="4" w:tplc="0C0A0019" w:tentative="1">
      <w:start w:val="1"/>
      <w:numFmt w:val="lowerLetter"/>
      <w:lvlText w:val="%5."/>
      <w:lvlJc w:val="left"/>
      <w:pPr>
        <w:ind w:left="3557" w:hanging="360"/>
      </w:pPr>
    </w:lvl>
    <w:lvl w:ilvl="5" w:tplc="0C0A001B" w:tentative="1">
      <w:start w:val="1"/>
      <w:numFmt w:val="lowerRoman"/>
      <w:lvlText w:val="%6."/>
      <w:lvlJc w:val="right"/>
      <w:pPr>
        <w:ind w:left="4277" w:hanging="180"/>
      </w:pPr>
    </w:lvl>
    <w:lvl w:ilvl="6" w:tplc="0C0A000F" w:tentative="1">
      <w:start w:val="1"/>
      <w:numFmt w:val="decimal"/>
      <w:lvlText w:val="%7."/>
      <w:lvlJc w:val="left"/>
      <w:pPr>
        <w:ind w:left="4997" w:hanging="360"/>
      </w:pPr>
    </w:lvl>
    <w:lvl w:ilvl="7" w:tplc="0C0A0019" w:tentative="1">
      <w:start w:val="1"/>
      <w:numFmt w:val="lowerLetter"/>
      <w:lvlText w:val="%8."/>
      <w:lvlJc w:val="left"/>
      <w:pPr>
        <w:ind w:left="5717" w:hanging="360"/>
      </w:pPr>
    </w:lvl>
    <w:lvl w:ilvl="8" w:tplc="0C0A001B" w:tentative="1">
      <w:start w:val="1"/>
      <w:numFmt w:val="lowerRoman"/>
      <w:lvlText w:val="%9."/>
      <w:lvlJc w:val="right"/>
      <w:pPr>
        <w:ind w:left="6437" w:hanging="180"/>
      </w:pPr>
    </w:lvl>
  </w:abstractNum>
  <w:abstractNum w:abstractNumId="2"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A3434"/>
    <w:rsid w:val="000A6B5F"/>
    <w:rsid w:val="000C68A4"/>
    <w:rsid w:val="000F1D51"/>
    <w:rsid w:val="000F3FBB"/>
    <w:rsid w:val="001A5F87"/>
    <w:rsid w:val="001B34B9"/>
    <w:rsid w:val="002F0C59"/>
    <w:rsid w:val="003154A2"/>
    <w:rsid w:val="003208C4"/>
    <w:rsid w:val="00343745"/>
    <w:rsid w:val="00382F6E"/>
    <w:rsid w:val="003A7E9B"/>
    <w:rsid w:val="003D56D8"/>
    <w:rsid w:val="003F2022"/>
    <w:rsid w:val="0046397C"/>
    <w:rsid w:val="00517824"/>
    <w:rsid w:val="00564761"/>
    <w:rsid w:val="005B477A"/>
    <w:rsid w:val="005C4BF4"/>
    <w:rsid w:val="006C1CB6"/>
    <w:rsid w:val="006F018F"/>
    <w:rsid w:val="007933C0"/>
    <w:rsid w:val="007B6373"/>
    <w:rsid w:val="007E37FC"/>
    <w:rsid w:val="007F3B1F"/>
    <w:rsid w:val="008076C5"/>
    <w:rsid w:val="00833CC9"/>
    <w:rsid w:val="008476C0"/>
    <w:rsid w:val="008620A4"/>
    <w:rsid w:val="008B3CA0"/>
    <w:rsid w:val="008B6C42"/>
    <w:rsid w:val="008D6462"/>
    <w:rsid w:val="008F0C79"/>
    <w:rsid w:val="0093453B"/>
    <w:rsid w:val="00952F88"/>
    <w:rsid w:val="00991697"/>
    <w:rsid w:val="009A64D7"/>
    <w:rsid w:val="009A7074"/>
    <w:rsid w:val="00A06941"/>
    <w:rsid w:val="00A32DF7"/>
    <w:rsid w:val="00A44DEA"/>
    <w:rsid w:val="00A73DFE"/>
    <w:rsid w:val="00A9503D"/>
    <w:rsid w:val="00AE318F"/>
    <w:rsid w:val="00B30BB6"/>
    <w:rsid w:val="00B6769D"/>
    <w:rsid w:val="00B80D92"/>
    <w:rsid w:val="00BB64BC"/>
    <w:rsid w:val="00BE5B5A"/>
    <w:rsid w:val="00C605AB"/>
    <w:rsid w:val="00C87CB2"/>
    <w:rsid w:val="00CA5DBC"/>
    <w:rsid w:val="00CB75ED"/>
    <w:rsid w:val="00D46D8D"/>
    <w:rsid w:val="00D75546"/>
    <w:rsid w:val="00ED092E"/>
    <w:rsid w:val="00F9013B"/>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E5DF6-FCD1-4ED5-9C06-F0C8B9FFB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1007</Words>
  <Characters>6150</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5</cp:revision>
  <cp:lastPrinted>2021-06-09T11:44:00Z</cp:lastPrinted>
  <dcterms:created xsi:type="dcterms:W3CDTF">2021-09-27T06:29:00Z</dcterms:created>
  <dcterms:modified xsi:type="dcterms:W3CDTF">2022-06-13T11:18:00Z</dcterms:modified>
</cp:coreProperties>
</file>